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091" w:rsidRDefault="00140091" w:rsidP="000C2BA9">
      <w:pPr>
        <w:jc w:val="both"/>
        <w:rPr>
          <w:lang w:val="en-US"/>
        </w:rPr>
      </w:pPr>
      <w:r>
        <w:rPr>
          <w:lang w:val="en-US"/>
        </w:rPr>
        <w:t xml:space="preserve">Bpm’online has several </w:t>
      </w:r>
      <w:r w:rsidR="00464033">
        <w:rPr>
          <w:lang w:val="en-US"/>
        </w:rPr>
        <w:t xml:space="preserve">OOTB </w:t>
      </w:r>
      <w:r>
        <w:rPr>
          <w:lang w:val="en-US"/>
        </w:rPr>
        <w:t xml:space="preserve">system tables you should be aware </w:t>
      </w:r>
      <w:r w:rsidR="002C0079">
        <w:rPr>
          <w:lang w:val="en-US"/>
        </w:rPr>
        <w:t>of</w:t>
      </w:r>
      <w:r>
        <w:rPr>
          <w:lang w:val="en-US"/>
        </w:rPr>
        <w:t xml:space="preserve"> to achieve successful results in advanced administration and development. </w:t>
      </w:r>
    </w:p>
    <w:p w:rsidR="00140091" w:rsidRPr="00C94787" w:rsidRDefault="00464033" w:rsidP="000C2BA9">
      <w:pPr>
        <w:jc w:val="both"/>
        <w:rPr>
          <w:caps/>
          <w:u w:val="single"/>
          <w:lang w:val="en-US"/>
        </w:rPr>
      </w:pPr>
      <w:r w:rsidRPr="00C94787">
        <w:rPr>
          <w:caps/>
          <w:u w:val="single"/>
          <w:lang w:val="en-US"/>
        </w:rPr>
        <w:t>Database tables that store data on access rights</w:t>
      </w:r>
    </w:p>
    <w:p w:rsidR="003420C6" w:rsidRPr="008157B6" w:rsidRDefault="008157B6" w:rsidP="000C2BA9">
      <w:pPr>
        <w:jc w:val="both"/>
        <w:rPr>
          <w:lang w:val="en-US"/>
        </w:rPr>
      </w:pPr>
      <w:r w:rsidRPr="008157B6">
        <w:rPr>
          <w:b/>
          <w:lang w:val="en-US"/>
        </w:rPr>
        <w:t>1.</w:t>
      </w:r>
      <w:r>
        <w:rPr>
          <w:b/>
          <w:lang w:val="en-US"/>
        </w:rPr>
        <w:t xml:space="preserve"> </w:t>
      </w:r>
      <w:r w:rsidR="00464033" w:rsidRPr="008157B6">
        <w:rPr>
          <w:b/>
          <w:lang w:val="en-US"/>
        </w:rPr>
        <w:t>SysEntitySchemaOperationRight</w:t>
      </w:r>
      <w:r w:rsidRPr="008157B6">
        <w:rPr>
          <w:lang w:val="en-US"/>
        </w:rPr>
        <w:t xml:space="preserve"> </w:t>
      </w:r>
      <w:r w:rsidR="00464033" w:rsidRPr="008157B6">
        <w:rPr>
          <w:lang w:val="en-US"/>
        </w:rPr>
        <w:t xml:space="preserve">stores the data on what users and roles are entitled to make </w:t>
      </w:r>
      <w:r w:rsidR="00A25164">
        <w:rPr>
          <w:lang w:val="en-US"/>
        </w:rPr>
        <w:t>certain</w:t>
      </w:r>
      <w:r w:rsidR="003420C6" w:rsidRPr="008157B6">
        <w:rPr>
          <w:lang w:val="en-US"/>
        </w:rPr>
        <w:t xml:space="preserve"> operations on </w:t>
      </w:r>
      <w:r w:rsidR="00464033" w:rsidRPr="008157B6">
        <w:rPr>
          <w:lang w:val="en-US"/>
        </w:rPr>
        <w:t>certain system objects. These operations are CRUD:</w:t>
      </w:r>
    </w:p>
    <w:p w:rsidR="00464033" w:rsidRDefault="003420C6" w:rsidP="000C2BA9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 (create) – enabled to create a new record in the object</w:t>
      </w:r>
    </w:p>
    <w:p w:rsidR="003420C6" w:rsidRDefault="003420C6" w:rsidP="000C2BA9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R (read) – enabled to see existing records in the object</w:t>
      </w:r>
    </w:p>
    <w:p w:rsidR="003420C6" w:rsidRDefault="003420C6" w:rsidP="000C2BA9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U (update) – enabled to edit existing records of the object</w:t>
      </w:r>
    </w:p>
    <w:p w:rsidR="003420C6" w:rsidRPr="003420C6" w:rsidRDefault="003420C6" w:rsidP="000C2BA9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D (delete) – enabled to delete existing records of the object</w:t>
      </w:r>
    </w:p>
    <w:p w:rsidR="00140091" w:rsidRDefault="008157B6" w:rsidP="000C2BA9">
      <w:pPr>
        <w:jc w:val="both"/>
        <w:rPr>
          <w:lang w:val="en-US"/>
        </w:rPr>
      </w:pPr>
      <w:r>
        <w:rPr>
          <w:lang w:val="en-US"/>
        </w:rPr>
        <w:t xml:space="preserve">The table has the following </w:t>
      </w:r>
      <w:r w:rsidR="0066089E">
        <w:rPr>
          <w:lang w:val="en-US"/>
        </w:rPr>
        <w:t>informatory</w:t>
      </w:r>
      <w:r>
        <w:rPr>
          <w:lang w:val="en-US"/>
        </w:rPr>
        <w:t xml:space="preserve"> columns</w:t>
      </w:r>
      <w:r w:rsidR="00E724A8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8157B6" w:rsidTr="008157B6">
        <w:tc>
          <w:tcPr>
            <w:tcW w:w="2263" w:type="dxa"/>
            <w:shd w:val="clear" w:color="auto" w:fill="FFFFFF" w:themeFill="background1"/>
          </w:tcPr>
          <w:p w:rsidR="008157B6" w:rsidRPr="008157B6" w:rsidRDefault="008157B6" w:rsidP="008157B6">
            <w:pPr>
              <w:jc w:val="center"/>
              <w:rPr>
                <w:b/>
                <w:lang w:val="en-US"/>
              </w:rPr>
            </w:pPr>
            <w:r w:rsidRPr="008157B6">
              <w:rPr>
                <w:b/>
                <w:lang w:val="en-US"/>
              </w:rPr>
              <w:t>Column Name</w:t>
            </w:r>
          </w:p>
        </w:tc>
        <w:tc>
          <w:tcPr>
            <w:tcW w:w="7082" w:type="dxa"/>
            <w:shd w:val="clear" w:color="auto" w:fill="FFFFFF" w:themeFill="background1"/>
          </w:tcPr>
          <w:p w:rsidR="008157B6" w:rsidRPr="008157B6" w:rsidRDefault="008157B6" w:rsidP="008157B6">
            <w:pPr>
              <w:jc w:val="center"/>
              <w:rPr>
                <w:b/>
                <w:lang w:val="en-US"/>
              </w:rPr>
            </w:pPr>
            <w:r w:rsidRPr="008157B6">
              <w:rPr>
                <w:b/>
                <w:lang w:val="en-US"/>
              </w:rPr>
              <w:t>Column Description</w:t>
            </w:r>
          </w:p>
        </w:tc>
      </w:tr>
      <w:tr w:rsidR="008157B6" w:rsidRPr="007D6DDD" w:rsidTr="008157B6">
        <w:tc>
          <w:tcPr>
            <w:tcW w:w="2263" w:type="dxa"/>
          </w:tcPr>
          <w:p w:rsidR="008157B6" w:rsidRPr="008157B6" w:rsidRDefault="008157B6">
            <w:r w:rsidRPr="008157B6">
              <w:t>SubjectSchemaUId</w:t>
            </w:r>
          </w:p>
        </w:tc>
        <w:tc>
          <w:tcPr>
            <w:tcW w:w="7082" w:type="dxa"/>
          </w:tcPr>
          <w:p w:rsidR="008157B6" w:rsidRPr="008157B6" w:rsidRDefault="008157B6">
            <w:pPr>
              <w:rPr>
                <w:lang w:val="en-US"/>
              </w:rPr>
            </w:pPr>
            <w:r>
              <w:rPr>
                <w:lang w:val="en-US"/>
              </w:rPr>
              <w:t xml:space="preserve">Unique identifier of the object, managed by operations. The object for which access rights are set. </w:t>
            </w:r>
          </w:p>
        </w:tc>
      </w:tr>
      <w:tr w:rsidR="008157B6" w:rsidRPr="007D6DDD" w:rsidTr="008157B6">
        <w:tc>
          <w:tcPr>
            <w:tcW w:w="2263" w:type="dxa"/>
          </w:tcPr>
          <w:p w:rsidR="008157B6" w:rsidRDefault="008157B6" w:rsidP="008157B6">
            <w:pPr>
              <w:rPr>
                <w:lang w:val="en-US"/>
              </w:rPr>
            </w:pPr>
            <w:r w:rsidRPr="008157B6">
              <w:rPr>
                <w:lang w:val="en-US"/>
              </w:rPr>
              <w:t>SysAdminUnit</w:t>
            </w:r>
          </w:p>
        </w:tc>
        <w:tc>
          <w:tcPr>
            <w:tcW w:w="7082" w:type="dxa"/>
          </w:tcPr>
          <w:p w:rsidR="008157B6" w:rsidRDefault="008157B6" w:rsidP="008157B6">
            <w:pPr>
              <w:rPr>
                <w:lang w:val="en-US"/>
              </w:rPr>
            </w:pPr>
            <w:r>
              <w:rPr>
                <w:lang w:val="en-US"/>
              </w:rPr>
              <w:t xml:space="preserve">Unique identifier of User/Role from </w:t>
            </w:r>
            <w:r w:rsidR="00863822">
              <w:rPr>
                <w:lang w:val="en-US"/>
              </w:rPr>
              <w:t>[</w:t>
            </w:r>
            <w:r>
              <w:rPr>
                <w:lang w:val="en-US"/>
              </w:rPr>
              <w:t>SysAdminUnit</w:t>
            </w:r>
            <w:r w:rsidR="00863822">
              <w:rPr>
                <w:lang w:val="en-US"/>
              </w:rPr>
              <w:t>]</w:t>
            </w:r>
            <w:r>
              <w:rPr>
                <w:lang w:val="en-US"/>
              </w:rPr>
              <w:t xml:space="preserve"> </w:t>
            </w:r>
            <w:r w:rsidR="00305C8A">
              <w:rPr>
                <w:lang w:val="en-US"/>
              </w:rPr>
              <w:t>for</w:t>
            </w:r>
            <w:r>
              <w:rPr>
                <w:lang w:val="en-US"/>
              </w:rPr>
              <w:t xml:space="preserve"> which the access right is s</w:t>
            </w:r>
            <w:r w:rsidR="00A25164">
              <w:rPr>
                <w:lang w:val="en-US"/>
              </w:rPr>
              <w:t xml:space="preserve">pecified. </w:t>
            </w:r>
          </w:p>
        </w:tc>
      </w:tr>
      <w:tr w:rsidR="008157B6" w:rsidRPr="00305C8A" w:rsidTr="008157B6">
        <w:tc>
          <w:tcPr>
            <w:tcW w:w="2263" w:type="dxa"/>
          </w:tcPr>
          <w:p w:rsidR="008157B6" w:rsidRDefault="00A25164" w:rsidP="008157B6">
            <w:pPr>
              <w:rPr>
                <w:lang w:val="en-US"/>
              </w:rPr>
            </w:pPr>
            <w:r w:rsidRPr="00A25164">
              <w:rPr>
                <w:lang w:val="en-US"/>
              </w:rPr>
              <w:t>Position</w:t>
            </w:r>
          </w:p>
        </w:tc>
        <w:tc>
          <w:tcPr>
            <w:tcW w:w="7082" w:type="dxa"/>
          </w:tcPr>
          <w:p w:rsidR="008157B6" w:rsidRDefault="00305C8A" w:rsidP="008157B6">
            <w:pPr>
              <w:rPr>
                <w:lang w:val="en-US"/>
              </w:rPr>
            </w:pPr>
            <w:r>
              <w:rPr>
                <w:lang w:val="en-US"/>
              </w:rPr>
              <w:t xml:space="preserve">Indicates the </w:t>
            </w:r>
            <w:r w:rsidRPr="00305C8A">
              <w:rPr>
                <w:lang w:val="en-US"/>
              </w:rPr>
              <w:t>prior</w:t>
            </w:r>
            <w:r>
              <w:rPr>
                <w:lang w:val="en-US"/>
              </w:rPr>
              <w:t xml:space="preserve">ity of the rights stored in the table for </w:t>
            </w:r>
            <w:r w:rsidRPr="002C0079">
              <w:rPr>
                <w:noProof/>
                <w:lang w:val="en-US"/>
              </w:rPr>
              <w:t>specific</w:t>
            </w:r>
            <w:r>
              <w:rPr>
                <w:lang w:val="en-US"/>
              </w:rPr>
              <w:t xml:space="preserve"> object. </w:t>
            </w:r>
          </w:p>
          <w:p w:rsidR="00305C8A" w:rsidRDefault="00305C8A" w:rsidP="008157B6">
            <w:pPr>
              <w:rPr>
                <w:lang w:val="en-US"/>
              </w:rPr>
            </w:pPr>
            <w:r>
              <w:rPr>
                <w:lang w:val="en-US"/>
              </w:rPr>
              <w:t xml:space="preserve">The range of valid values contains: </w:t>
            </w:r>
          </w:p>
          <w:p w:rsidR="00305C8A" w:rsidRDefault="00305C8A" w:rsidP="008157B6">
            <w:pPr>
              <w:rPr>
                <w:lang w:val="en-US"/>
              </w:rPr>
            </w:pPr>
            <w:r>
              <w:rPr>
                <w:lang w:val="en-US"/>
              </w:rPr>
              <w:t>“-1”</w:t>
            </w:r>
            <w:r w:rsidRPr="00305C8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means the highest priority </w:t>
            </w:r>
          </w:p>
          <w:p w:rsidR="00305C8A" w:rsidRDefault="00305C8A" w:rsidP="008157B6">
            <w:pPr>
              <w:rPr>
                <w:lang w:val="en-US"/>
              </w:rPr>
            </w:pPr>
            <w:r>
              <w:rPr>
                <w:lang w:val="en-US"/>
              </w:rPr>
              <w:t>“0” – is lower than “-1”</w:t>
            </w:r>
          </w:p>
          <w:p w:rsidR="00305C8A" w:rsidRPr="00305C8A" w:rsidRDefault="00305C8A" w:rsidP="008157B6">
            <w:pPr>
              <w:rPr>
                <w:lang w:val="en-US"/>
              </w:rPr>
            </w:pPr>
            <w:r>
              <w:rPr>
                <w:lang w:val="en-US"/>
              </w:rPr>
              <w:t>“1” – is lower than “0”, etc.</w:t>
            </w:r>
          </w:p>
        </w:tc>
      </w:tr>
      <w:tr w:rsidR="0004341B" w:rsidRPr="007D6DDD" w:rsidTr="008157B6">
        <w:tc>
          <w:tcPr>
            <w:tcW w:w="2263" w:type="dxa"/>
          </w:tcPr>
          <w:p w:rsidR="0004341B" w:rsidRPr="0004341B" w:rsidRDefault="0004341B" w:rsidP="008157B6">
            <w:pPr>
              <w:rPr>
                <w:lang w:val="en-US"/>
              </w:rPr>
            </w:pPr>
            <w:r w:rsidRPr="002C0079">
              <w:rPr>
                <w:noProof/>
                <w:lang w:val="en-US"/>
              </w:rPr>
              <w:t>CanAppend</w:t>
            </w:r>
          </w:p>
        </w:tc>
        <w:tc>
          <w:tcPr>
            <w:tcW w:w="7082" w:type="dxa"/>
          </w:tcPr>
          <w:p w:rsidR="0004341B" w:rsidRDefault="0004341B" w:rsidP="008157B6">
            <w:pPr>
              <w:rPr>
                <w:lang w:val="en-US"/>
              </w:rPr>
            </w:pPr>
            <w:r>
              <w:rPr>
                <w:lang w:val="en-US"/>
              </w:rPr>
              <w:t>Possible values: “True”, “False”. Indicates that the user/ role is entitled to create new records if the value is “True”.</w:t>
            </w:r>
          </w:p>
        </w:tc>
      </w:tr>
      <w:tr w:rsidR="008157B6" w:rsidRPr="007D6DDD" w:rsidTr="008157B6">
        <w:tc>
          <w:tcPr>
            <w:tcW w:w="2263" w:type="dxa"/>
          </w:tcPr>
          <w:p w:rsidR="008157B6" w:rsidRDefault="0004341B" w:rsidP="008157B6">
            <w:pPr>
              <w:rPr>
                <w:lang w:val="en-US"/>
              </w:rPr>
            </w:pPr>
            <w:r w:rsidRPr="0004341B">
              <w:rPr>
                <w:lang w:val="en-US"/>
              </w:rPr>
              <w:t>CanRead</w:t>
            </w:r>
          </w:p>
        </w:tc>
        <w:tc>
          <w:tcPr>
            <w:tcW w:w="7082" w:type="dxa"/>
          </w:tcPr>
          <w:p w:rsidR="008157B6" w:rsidRDefault="0004341B" w:rsidP="008157B6">
            <w:pPr>
              <w:rPr>
                <w:lang w:val="en-US"/>
              </w:rPr>
            </w:pPr>
            <w:r>
              <w:rPr>
                <w:lang w:val="en-US"/>
              </w:rPr>
              <w:t>Possible values: “True”, “False”. Indicates that the user/ role is entitled to see records in the object if the value is “True”.</w:t>
            </w:r>
          </w:p>
        </w:tc>
      </w:tr>
      <w:tr w:rsidR="0004341B" w:rsidRPr="007D6DDD" w:rsidTr="008157B6">
        <w:tc>
          <w:tcPr>
            <w:tcW w:w="2263" w:type="dxa"/>
          </w:tcPr>
          <w:p w:rsidR="0004341B" w:rsidRDefault="0004341B" w:rsidP="0004341B">
            <w:pPr>
              <w:rPr>
                <w:lang w:val="en-US"/>
              </w:rPr>
            </w:pPr>
            <w:r w:rsidRPr="0004341B">
              <w:rPr>
                <w:lang w:val="en-US"/>
              </w:rPr>
              <w:t>CanEdit</w:t>
            </w:r>
          </w:p>
        </w:tc>
        <w:tc>
          <w:tcPr>
            <w:tcW w:w="7082" w:type="dxa"/>
          </w:tcPr>
          <w:p w:rsidR="0004341B" w:rsidRDefault="0004341B" w:rsidP="0004341B">
            <w:pPr>
              <w:rPr>
                <w:lang w:val="en-US"/>
              </w:rPr>
            </w:pPr>
            <w:r>
              <w:rPr>
                <w:lang w:val="en-US"/>
              </w:rPr>
              <w:t>Possible values: “True”, “False”. Indicates that the user/ role is entitled to modify records in the object if the value is “True”.</w:t>
            </w:r>
          </w:p>
        </w:tc>
      </w:tr>
      <w:tr w:rsidR="0004341B" w:rsidRPr="007D6DDD" w:rsidTr="008157B6">
        <w:tc>
          <w:tcPr>
            <w:tcW w:w="2263" w:type="dxa"/>
          </w:tcPr>
          <w:p w:rsidR="0004341B" w:rsidRDefault="0004341B" w:rsidP="0004341B">
            <w:pPr>
              <w:rPr>
                <w:lang w:val="en-US"/>
              </w:rPr>
            </w:pPr>
            <w:r>
              <w:rPr>
                <w:lang w:val="en-US"/>
              </w:rPr>
              <w:t>CanDelete</w:t>
            </w:r>
          </w:p>
        </w:tc>
        <w:tc>
          <w:tcPr>
            <w:tcW w:w="7082" w:type="dxa"/>
          </w:tcPr>
          <w:p w:rsidR="0004341B" w:rsidRDefault="0004341B" w:rsidP="0004341B">
            <w:pPr>
              <w:rPr>
                <w:lang w:val="en-US"/>
              </w:rPr>
            </w:pPr>
            <w:r>
              <w:rPr>
                <w:lang w:val="en-US"/>
              </w:rPr>
              <w:t>Possible values: “True”, “False”. Indicates that the user/ role is entitled to delete records in the object if the value is “True”.</w:t>
            </w:r>
          </w:p>
        </w:tc>
      </w:tr>
    </w:tbl>
    <w:p w:rsidR="008157B6" w:rsidRDefault="008157B6" w:rsidP="000C2BA9">
      <w:pPr>
        <w:jc w:val="both"/>
        <w:rPr>
          <w:lang w:val="en-US"/>
        </w:rPr>
      </w:pPr>
    </w:p>
    <w:p w:rsidR="0004341B" w:rsidRPr="00F61D6D" w:rsidRDefault="000C2BA9" w:rsidP="000C2BA9">
      <w:pPr>
        <w:jc w:val="both"/>
        <w:rPr>
          <w:lang w:val="en-US"/>
        </w:rPr>
      </w:pPr>
      <w:r>
        <w:rPr>
          <w:lang w:val="en-US"/>
        </w:rPr>
        <w:t>This table</w:t>
      </w:r>
      <w:r w:rsidR="00F61D6D">
        <w:rPr>
          <w:lang w:val="en-US"/>
        </w:rPr>
        <w:t xml:space="preserve"> stores </w:t>
      </w:r>
      <w:r>
        <w:rPr>
          <w:lang w:val="en-US"/>
        </w:rPr>
        <w:t>information that</w:t>
      </w:r>
      <w:r w:rsidR="00F61D6D">
        <w:rPr>
          <w:lang w:val="en-US"/>
        </w:rPr>
        <w:t xml:space="preserve"> is added/ modified on [Access to object] tab in [Object permissions] section.</w:t>
      </w:r>
      <w:r w:rsidR="00F61D6D">
        <w:rPr>
          <w:noProof/>
          <w:lang w:eastAsia="ru-RU"/>
        </w:rPr>
        <w:drawing>
          <wp:inline distT="0" distB="0" distL="0" distR="0" wp14:anchorId="6ABB2745" wp14:editId="65C9BCAE">
            <wp:extent cx="5940425" cy="198628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41B" w:rsidRPr="00464033" w:rsidRDefault="0004341B">
      <w:pPr>
        <w:rPr>
          <w:lang w:val="en-US"/>
        </w:rPr>
      </w:pPr>
    </w:p>
    <w:p w:rsidR="00464033" w:rsidRPr="00464033" w:rsidRDefault="0004341B" w:rsidP="000C2BA9">
      <w:pPr>
        <w:jc w:val="both"/>
        <w:rPr>
          <w:lang w:val="en-US"/>
        </w:rPr>
      </w:pPr>
      <w:r>
        <w:rPr>
          <w:lang w:val="en-US"/>
        </w:rPr>
        <w:t xml:space="preserve">2. </w:t>
      </w:r>
      <w:r w:rsidRPr="0004341B">
        <w:rPr>
          <w:b/>
          <w:lang w:val="en-US"/>
        </w:rPr>
        <w:t>SysEntitySchemaRecordDefRight</w:t>
      </w:r>
      <w:r>
        <w:rPr>
          <w:lang w:val="en-US"/>
        </w:rPr>
        <w:t xml:space="preserve"> </w:t>
      </w:r>
      <w:r w:rsidR="00F61D6D">
        <w:rPr>
          <w:lang w:val="en-US"/>
        </w:rPr>
        <w:t xml:space="preserve">stores data on access rights distribution that is set by default for all new records of the object. </w:t>
      </w:r>
    </w:p>
    <w:p w:rsidR="00397931" w:rsidRDefault="00397931" w:rsidP="000C2BA9">
      <w:pPr>
        <w:jc w:val="both"/>
        <w:rPr>
          <w:lang w:val="en-US"/>
        </w:rPr>
      </w:pPr>
      <w:r>
        <w:rPr>
          <w:lang w:val="en-US"/>
        </w:rPr>
        <w:t xml:space="preserve">The table has the following </w:t>
      </w:r>
      <w:r w:rsidR="0066089E">
        <w:rPr>
          <w:lang w:val="en-US"/>
        </w:rPr>
        <w:t>informatory</w:t>
      </w:r>
      <w:r>
        <w:rPr>
          <w:lang w:val="en-US"/>
        </w:rPr>
        <w:t xml:space="preserve"> columns</w:t>
      </w:r>
      <w:r w:rsidR="00E724A8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397931" w:rsidTr="004777D2">
        <w:tc>
          <w:tcPr>
            <w:tcW w:w="2263" w:type="dxa"/>
            <w:shd w:val="clear" w:color="auto" w:fill="FFFFFF" w:themeFill="background1"/>
          </w:tcPr>
          <w:p w:rsidR="00397931" w:rsidRPr="008157B6" w:rsidRDefault="00397931" w:rsidP="004777D2">
            <w:pPr>
              <w:jc w:val="center"/>
              <w:rPr>
                <w:b/>
                <w:lang w:val="en-US"/>
              </w:rPr>
            </w:pPr>
            <w:r w:rsidRPr="008157B6">
              <w:rPr>
                <w:b/>
                <w:lang w:val="en-US"/>
              </w:rPr>
              <w:lastRenderedPageBreak/>
              <w:t>Column Name</w:t>
            </w:r>
          </w:p>
        </w:tc>
        <w:tc>
          <w:tcPr>
            <w:tcW w:w="7082" w:type="dxa"/>
            <w:shd w:val="clear" w:color="auto" w:fill="FFFFFF" w:themeFill="background1"/>
          </w:tcPr>
          <w:p w:rsidR="00397931" w:rsidRPr="008157B6" w:rsidRDefault="00397931" w:rsidP="004777D2">
            <w:pPr>
              <w:jc w:val="center"/>
              <w:rPr>
                <w:b/>
                <w:lang w:val="en-US"/>
              </w:rPr>
            </w:pPr>
            <w:r w:rsidRPr="008157B6">
              <w:rPr>
                <w:b/>
                <w:lang w:val="en-US"/>
              </w:rPr>
              <w:t>Column Description</w:t>
            </w:r>
          </w:p>
        </w:tc>
      </w:tr>
      <w:tr w:rsidR="00397931" w:rsidRPr="007D6DDD" w:rsidTr="004777D2">
        <w:tc>
          <w:tcPr>
            <w:tcW w:w="2263" w:type="dxa"/>
          </w:tcPr>
          <w:p w:rsidR="00397931" w:rsidRPr="008157B6" w:rsidRDefault="00397931" w:rsidP="004777D2">
            <w:r w:rsidRPr="008157B6">
              <w:t>SubjectSchemaUId</w:t>
            </w:r>
          </w:p>
        </w:tc>
        <w:tc>
          <w:tcPr>
            <w:tcW w:w="7082" w:type="dxa"/>
          </w:tcPr>
          <w:p w:rsidR="00397931" w:rsidRPr="008157B6" w:rsidRDefault="00397931" w:rsidP="004777D2">
            <w:pPr>
              <w:rPr>
                <w:lang w:val="en-US"/>
              </w:rPr>
            </w:pPr>
            <w:r>
              <w:rPr>
                <w:lang w:val="en-US"/>
              </w:rPr>
              <w:t xml:space="preserve">Unique identifier of the object </w:t>
            </w:r>
            <w:r w:rsidR="00913640">
              <w:rPr>
                <w:lang w:val="en-US"/>
              </w:rPr>
              <w:t>to</w:t>
            </w:r>
            <w:r>
              <w:rPr>
                <w:lang w:val="en-US"/>
              </w:rPr>
              <w:t xml:space="preserve"> which access rights are set. </w:t>
            </w:r>
          </w:p>
        </w:tc>
      </w:tr>
      <w:tr w:rsidR="00397931" w:rsidRPr="007D6DDD" w:rsidTr="004777D2">
        <w:tc>
          <w:tcPr>
            <w:tcW w:w="2263" w:type="dxa"/>
          </w:tcPr>
          <w:p w:rsidR="00397931" w:rsidRDefault="00397931" w:rsidP="004777D2">
            <w:pPr>
              <w:rPr>
                <w:lang w:val="en-US"/>
              </w:rPr>
            </w:pPr>
            <w:r w:rsidRPr="008157B6">
              <w:rPr>
                <w:lang w:val="en-US"/>
              </w:rPr>
              <w:t>SysAdminUnit</w:t>
            </w:r>
          </w:p>
        </w:tc>
        <w:tc>
          <w:tcPr>
            <w:tcW w:w="7082" w:type="dxa"/>
          </w:tcPr>
          <w:p w:rsidR="00397931" w:rsidRDefault="00397931" w:rsidP="004777D2">
            <w:pPr>
              <w:rPr>
                <w:lang w:val="en-US"/>
              </w:rPr>
            </w:pPr>
            <w:r>
              <w:rPr>
                <w:lang w:val="en-US"/>
              </w:rPr>
              <w:t xml:space="preserve">Unique identifier of User/Role from </w:t>
            </w:r>
            <w:r w:rsidR="00863822">
              <w:rPr>
                <w:lang w:val="en-US"/>
              </w:rPr>
              <w:t>[</w:t>
            </w:r>
            <w:r>
              <w:rPr>
                <w:lang w:val="en-US"/>
              </w:rPr>
              <w:t>SysAdminUnit</w:t>
            </w:r>
            <w:r w:rsidR="00863822">
              <w:rPr>
                <w:lang w:val="en-US"/>
              </w:rPr>
              <w:t>]</w:t>
            </w:r>
            <w:r>
              <w:rPr>
                <w:lang w:val="en-US"/>
              </w:rPr>
              <w:t xml:space="preserve"> </w:t>
            </w:r>
            <w:r w:rsidR="0066089E">
              <w:rPr>
                <w:lang w:val="en-US"/>
              </w:rPr>
              <w:t>for</w:t>
            </w:r>
            <w:r>
              <w:rPr>
                <w:lang w:val="en-US"/>
              </w:rPr>
              <w:t xml:space="preserve"> which the access right is specified. </w:t>
            </w:r>
          </w:p>
        </w:tc>
      </w:tr>
      <w:tr w:rsidR="00397931" w:rsidRPr="007D6DDD" w:rsidTr="004777D2">
        <w:tc>
          <w:tcPr>
            <w:tcW w:w="2263" w:type="dxa"/>
          </w:tcPr>
          <w:p w:rsidR="00397931" w:rsidRDefault="00397931" w:rsidP="004777D2">
            <w:pPr>
              <w:rPr>
                <w:lang w:val="en-US"/>
              </w:rPr>
            </w:pPr>
            <w:r w:rsidRPr="00397931">
              <w:rPr>
                <w:lang w:val="en-US"/>
              </w:rPr>
              <w:t>Author</w:t>
            </w:r>
          </w:p>
        </w:tc>
        <w:tc>
          <w:tcPr>
            <w:tcW w:w="7082" w:type="dxa"/>
          </w:tcPr>
          <w:p w:rsidR="00397931" w:rsidRDefault="00397931" w:rsidP="004777D2">
            <w:pPr>
              <w:rPr>
                <w:lang w:val="en-US"/>
              </w:rPr>
            </w:pPr>
            <w:r w:rsidRPr="002C0079">
              <w:rPr>
                <w:noProof/>
                <w:lang w:val="en-US"/>
              </w:rPr>
              <w:t>Id</w:t>
            </w:r>
            <w:r>
              <w:rPr>
                <w:lang w:val="en-US"/>
              </w:rPr>
              <w:t xml:space="preserve"> of user/role from </w:t>
            </w:r>
            <w:r w:rsidR="00863822">
              <w:rPr>
                <w:lang w:val="en-US"/>
              </w:rPr>
              <w:t>[</w:t>
            </w:r>
            <w:r>
              <w:rPr>
                <w:lang w:val="en-US"/>
              </w:rPr>
              <w:t>SysAdminUnit</w:t>
            </w:r>
            <w:r w:rsidR="00863822">
              <w:rPr>
                <w:lang w:val="en-US"/>
              </w:rPr>
              <w:t>]</w:t>
            </w:r>
            <w:r>
              <w:rPr>
                <w:lang w:val="en-US"/>
              </w:rPr>
              <w:t xml:space="preserve"> table who create the new record. </w:t>
            </w:r>
          </w:p>
        </w:tc>
      </w:tr>
      <w:tr w:rsidR="00397931" w:rsidRPr="007D6DDD" w:rsidTr="004777D2">
        <w:tc>
          <w:tcPr>
            <w:tcW w:w="2263" w:type="dxa"/>
          </w:tcPr>
          <w:p w:rsidR="00397931" w:rsidRPr="0004341B" w:rsidRDefault="00397931" w:rsidP="00397931">
            <w:pPr>
              <w:rPr>
                <w:lang w:val="en-US"/>
              </w:rPr>
            </w:pPr>
            <w:r w:rsidRPr="00397931">
              <w:rPr>
                <w:lang w:val="en-US"/>
              </w:rPr>
              <w:t>Grantee</w:t>
            </w:r>
          </w:p>
        </w:tc>
        <w:tc>
          <w:tcPr>
            <w:tcW w:w="7082" w:type="dxa"/>
          </w:tcPr>
          <w:p w:rsidR="00397931" w:rsidRDefault="00397931" w:rsidP="00397931">
            <w:pPr>
              <w:rPr>
                <w:lang w:val="en-US"/>
              </w:rPr>
            </w:pPr>
            <w:r w:rsidRPr="002C0079">
              <w:rPr>
                <w:noProof/>
                <w:lang w:val="en-US"/>
              </w:rPr>
              <w:t>Id</w:t>
            </w:r>
            <w:r>
              <w:rPr>
                <w:lang w:val="en-US"/>
              </w:rPr>
              <w:t xml:space="preserve"> of user/role from </w:t>
            </w:r>
            <w:r w:rsidR="00863822">
              <w:rPr>
                <w:lang w:val="en-US"/>
              </w:rPr>
              <w:t>[</w:t>
            </w:r>
            <w:r>
              <w:rPr>
                <w:lang w:val="en-US"/>
              </w:rPr>
              <w:t>SysAdminUnit</w:t>
            </w:r>
            <w:r w:rsidR="00863822">
              <w:rPr>
                <w:lang w:val="en-US"/>
              </w:rPr>
              <w:t>]</w:t>
            </w:r>
            <w:r>
              <w:rPr>
                <w:lang w:val="en-US"/>
              </w:rPr>
              <w:t xml:space="preserve"> table who is entitled to work with this new record by default. </w:t>
            </w:r>
          </w:p>
        </w:tc>
      </w:tr>
      <w:tr w:rsidR="00397931" w:rsidTr="002C51B0">
        <w:tc>
          <w:tcPr>
            <w:tcW w:w="2263" w:type="dxa"/>
            <w:tcBorders>
              <w:bottom w:val="single" w:sz="4" w:space="0" w:color="auto"/>
            </w:tcBorders>
          </w:tcPr>
          <w:p w:rsidR="00397931" w:rsidRDefault="00397931" w:rsidP="00397931">
            <w:pPr>
              <w:rPr>
                <w:lang w:val="en-US"/>
              </w:rPr>
            </w:pPr>
            <w:r w:rsidRPr="00397931">
              <w:rPr>
                <w:lang w:val="en-US"/>
              </w:rPr>
              <w:t>Position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:rsidR="00305C8A" w:rsidRDefault="00305C8A" w:rsidP="00305C8A">
            <w:pPr>
              <w:rPr>
                <w:lang w:val="en-US"/>
              </w:rPr>
            </w:pPr>
            <w:r>
              <w:rPr>
                <w:lang w:val="en-US"/>
              </w:rPr>
              <w:t xml:space="preserve">Indicates the </w:t>
            </w:r>
            <w:r w:rsidRPr="00305C8A">
              <w:rPr>
                <w:lang w:val="en-US"/>
              </w:rPr>
              <w:t>prior</w:t>
            </w:r>
            <w:r>
              <w:rPr>
                <w:lang w:val="en-US"/>
              </w:rPr>
              <w:t xml:space="preserve">ity of the rights stored in the table for specific object record. </w:t>
            </w:r>
          </w:p>
          <w:p w:rsidR="00305C8A" w:rsidRDefault="00305C8A" w:rsidP="00305C8A">
            <w:pPr>
              <w:rPr>
                <w:lang w:val="en-US"/>
              </w:rPr>
            </w:pPr>
            <w:r>
              <w:rPr>
                <w:lang w:val="en-US"/>
              </w:rPr>
              <w:t xml:space="preserve">The range of valid values contains: </w:t>
            </w:r>
          </w:p>
          <w:p w:rsidR="00305C8A" w:rsidRDefault="00305C8A" w:rsidP="00305C8A">
            <w:pPr>
              <w:rPr>
                <w:lang w:val="en-US"/>
              </w:rPr>
            </w:pPr>
            <w:r>
              <w:rPr>
                <w:lang w:val="en-US"/>
              </w:rPr>
              <w:t>“-1”</w:t>
            </w:r>
            <w:r w:rsidRPr="00305C8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means the highest priority </w:t>
            </w:r>
          </w:p>
          <w:p w:rsidR="00305C8A" w:rsidRDefault="00305C8A" w:rsidP="00305C8A">
            <w:pPr>
              <w:rPr>
                <w:lang w:val="en-US"/>
              </w:rPr>
            </w:pPr>
            <w:r>
              <w:rPr>
                <w:lang w:val="en-US"/>
              </w:rPr>
              <w:t>“0” – is lower than “-1”</w:t>
            </w:r>
          </w:p>
          <w:p w:rsidR="00397931" w:rsidRPr="001377D9" w:rsidRDefault="00305C8A" w:rsidP="00305C8A">
            <w:r>
              <w:rPr>
                <w:lang w:val="en-US"/>
              </w:rPr>
              <w:t>“1” – is lower than “0”, etc.</w:t>
            </w:r>
          </w:p>
        </w:tc>
      </w:tr>
      <w:tr w:rsidR="00397931" w:rsidRPr="007D6DDD" w:rsidTr="002C51B0">
        <w:tc>
          <w:tcPr>
            <w:tcW w:w="2263" w:type="dxa"/>
            <w:tcBorders>
              <w:bottom w:val="single" w:sz="4" w:space="0" w:color="auto"/>
            </w:tcBorders>
          </w:tcPr>
          <w:p w:rsidR="00397931" w:rsidRDefault="00746FFC" w:rsidP="00397931">
            <w:pPr>
              <w:rPr>
                <w:lang w:val="en-US"/>
              </w:rPr>
            </w:pPr>
            <w:r w:rsidRPr="00746FFC">
              <w:rPr>
                <w:lang w:val="en-US"/>
              </w:rPr>
              <w:t>Operation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:rsidR="00746FFC" w:rsidRDefault="00746FFC" w:rsidP="00397931">
            <w:pPr>
              <w:rPr>
                <w:lang w:val="en-US"/>
              </w:rPr>
            </w:pPr>
            <w:r>
              <w:rPr>
                <w:lang w:val="en-US"/>
              </w:rPr>
              <w:t xml:space="preserve">Indicates the operation with the new record that should be distributed to specified user/ role by default. </w:t>
            </w:r>
          </w:p>
          <w:p w:rsidR="00746FFC" w:rsidRDefault="00305C8A" w:rsidP="00397931">
            <w:pPr>
              <w:rPr>
                <w:lang w:val="en-US"/>
              </w:rPr>
            </w:pPr>
            <w:r>
              <w:rPr>
                <w:lang w:val="en-US"/>
              </w:rPr>
              <w:t>The range of valid values contains</w:t>
            </w:r>
            <w:r w:rsidR="00746FFC">
              <w:rPr>
                <w:lang w:val="en-US"/>
              </w:rPr>
              <w:t xml:space="preserve">: </w:t>
            </w:r>
          </w:p>
          <w:p w:rsidR="00746FFC" w:rsidRDefault="00746FFC" w:rsidP="00746FFC">
            <w:pPr>
              <w:rPr>
                <w:lang w:val="en-US"/>
              </w:rPr>
            </w:pPr>
            <w:r>
              <w:rPr>
                <w:lang w:val="en-US"/>
              </w:rPr>
              <w:t>“0” – access denied</w:t>
            </w:r>
          </w:p>
          <w:p w:rsidR="00746FFC" w:rsidRDefault="00746FFC" w:rsidP="00746FFC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Pr="00746FFC">
              <w:rPr>
                <w:lang w:val="en-US"/>
              </w:rPr>
              <w:t>1</w:t>
            </w:r>
            <w:r>
              <w:rPr>
                <w:lang w:val="en-US"/>
              </w:rPr>
              <w:t>” – read access</w:t>
            </w:r>
          </w:p>
          <w:p w:rsidR="00746FFC" w:rsidRPr="00746FFC" w:rsidRDefault="00746FFC" w:rsidP="00746FFC">
            <w:pPr>
              <w:rPr>
                <w:lang w:val="en-US"/>
              </w:rPr>
            </w:pPr>
            <w:r>
              <w:rPr>
                <w:lang w:val="en-US"/>
              </w:rPr>
              <w:t>“2” – edit access</w:t>
            </w:r>
          </w:p>
        </w:tc>
      </w:tr>
      <w:tr w:rsidR="00397931" w:rsidRPr="007D6DDD" w:rsidTr="002C51B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31" w:rsidRDefault="00746FFC" w:rsidP="00397931">
            <w:pPr>
              <w:rPr>
                <w:lang w:val="en-US"/>
              </w:rPr>
            </w:pPr>
            <w:r w:rsidRPr="00746FFC">
              <w:rPr>
                <w:lang w:val="en-US"/>
              </w:rPr>
              <w:t>RightLevel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31" w:rsidRDefault="00746FFC" w:rsidP="00397931">
            <w:pPr>
              <w:rPr>
                <w:lang w:val="en-US"/>
              </w:rPr>
            </w:pPr>
            <w:r>
              <w:rPr>
                <w:lang w:val="en-US"/>
              </w:rPr>
              <w:t xml:space="preserve">This field </w:t>
            </w:r>
            <w:r w:rsidR="00305C8A">
              <w:rPr>
                <w:lang w:val="en-US"/>
              </w:rPr>
              <w:t xml:space="preserve">value determines the level of default </w:t>
            </w:r>
            <w:r w:rsidRPr="00746FFC">
              <w:rPr>
                <w:lang w:val="en-US"/>
              </w:rPr>
              <w:t>access rights</w:t>
            </w:r>
            <w:r w:rsidR="00305C8A" w:rsidRPr="00305C8A">
              <w:rPr>
                <w:lang w:val="en-US"/>
              </w:rPr>
              <w:t xml:space="preserve"> </w:t>
            </w:r>
            <w:r w:rsidR="00305C8A">
              <w:rPr>
                <w:lang w:val="en-US"/>
              </w:rPr>
              <w:t xml:space="preserve">to the record. </w:t>
            </w:r>
          </w:p>
          <w:p w:rsidR="00305C8A" w:rsidRDefault="00305C8A" w:rsidP="00305C8A">
            <w:pPr>
              <w:rPr>
                <w:lang w:val="en-US"/>
              </w:rPr>
            </w:pPr>
            <w:r>
              <w:rPr>
                <w:lang w:val="en-US"/>
              </w:rPr>
              <w:t xml:space="preserve">The range of valid values contains: </w:t>
            </w:r>
          </w:p>
          <w:p w:rsidR="00305C8A" w:rsidRDefault="00305C8A" w:rsidP="00305C8A">
            <w:pPr>
              <w:rPr>
                <w:lang w:val="en-US"/>
              </w:rPr>
            </w:pPr>
            <w:r>
              <w:rPr>
                <w:lang w:val="en-US"/>
              </w:rPr>
              <w:t>“0” – access denied</w:t>
            </w:r>
          </w:p>
          <w:p w:rsidR="00305C8A" w:rsidRDefault="00305C8A" w:rsidP="00305C8A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Pr="00746FFC">
              <w:rPr>
                <w:lang w:val="en-US"/>
              </w:rPr>
              <w:t>1</w:t>
            </w:r>
            <w:r>
              <w:rPr>
                <w:lang w:val="en-US"/>
              </w:rPr>
              <w:t>” –</w:t>
            </w:r>
            <w:r w:rsidR="002C51B0">
              <w:rPr>
                <w:lang w:val="en-US"/>
              </w:rPr>
              <w:t xml:space="preserve"> access permitted</w:t>
            </w:r>
          </w:p>
          <w:p w:rsidR="00305C8A" w:rsidRPr="00305C8A" w:rsidRDefault="00305C8A" w:rsidP="00305C8A">
            <w:pPr>
              <w:rPr>
                <w:lang w:val="en-US"/>
              </w:rPr>
            </w:pPr>
            <w:r>
              <w:rPr>
                <w:lang w:val="en-US"/>
              </w:rPr>
              <w:t>“2” –</w:t>
            </w:r>
            <w:r w:rsidR="001B7AAA">
              <w:rPr>
                <w:lang w:val="en-US"/>
              </w:rPr>
              <w:t xml:space="preserve"> access permitted/ delegation permitted</w:t>
            </w:r>
          </w:p>
        </w:tc>
      </w:tr>
    </w:tbl>
    <w:p w:rsidR="00397931" w:rsidRDefault="00397931" w:rsidP="00397931">
      <w:pPr>
        <w:rPr>
          <w:lang w:val="en-US"/>
        </w:rPr>
      </w:pPr>
    </w:p>
    <w:p w:rsidR="00464033" w:rsidRPr="00464033" w:rsidRDefault="000C2BA9" w:rsidP="000C2BA9">
      <w:pPr>
        <w:jc w:val="both"/>
        <w:rPr>
          <w:lang w:val="en-US"/>
        </w:rPr>
      </w:pPr>
      <w:r>
        <w:rPr>
          <w:lang w:val="en-US"/>
        </w:rPr>
        <w:t>This table stores information that is added/ modified on [Default permissions] tab in [Object permissions] section.</w:t>
      </w:r>
    </w:p>
    <w:p w:rsidR="00464033" w:rsidRDefault="000C2BA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CA1C5FF" wp14:editId="527FBBE3">
            <wp:extent cx="5940425" cy="2056765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BA9" w:rsidRDefault="000C2BA9">
      <w:pPr>
        <w:rPr>
          <w:lang w:val="en-US"/>
        </w:rPr>
      </w:pPr>
    </w:p>
    <w:p w:rsidR="000C2BA9" w:rsidRDefault="000C2BA9" w:rsidP="000C2BA9">
      <w:pPr>
        <w:jc w:val="both"/>
        <w:rPr>
          <w:lang w:val="en-US"/>
        </w:rPr>
      </w:pPr>
      <w:r>
        <w:rPr>
          <w:lang w:val="en-US"/>
        </w:rPr>
        <w:t xml:space="preserve">3. </w:t>
      </w:r>
      <w:r w:rsidRPr="000C2BA9">
        <w:rPr>
          <w:b/>
          <w:lang w:val="en-US"/>
        </w:rPr>
        <w:t>SysEntitySchemaColumnRight</w:t>
      </w:r>
      <w:r>
        <w:rPr>
          <w:lang w:val="en-US"/>
        </w:rPr>
        <w:t xml:space="preserve"> stores the data on access rights distribution to</w:t>
      </w:r>
      <w:r w:rsidR="0066089E">
        <w:rPr>
          <w:lang w:val="en-US"/>
        </w:rPr>
        <w:t xml:space="preserve"> columns of</w:t>
      </w:r>
      <w:r>
        <w:rPr>
          <w:lang w:val="en-US"/>
        </w:rPr>
        <w:t xml:space="preserve"> objects. </w:t>
      </w:r>
    </w:p>
    <w:p w:rsidR="0066089E" w:rsidRDefault="0066089E" w:rsidP="0066089E">
      <w:pPr>
        <w:jc w:val="both"/>
        <w:rPr>
          <w:lang w:val="en-US"/>
        </w:rPr>
      </w:pPr>
      <w:r>
        <w:rPr>
          <w:lang w:val="en-US"/>
        </w:rPr>
        <w:t>The table has the following informatory columns</w:t>
      </w:r>
      <w:r w:rsidR="00E724A8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66089E" w:rsidTr="004777D2">
        <w:tc>
          <w:tcPr>
            <w:tcW w:w="2263" w:type="dxa"/>
            <w:shd w:val="clear" w:color="auto" w:fill="FFFFFF" w:themeFill="background1"/>
          </w:tcPr>
          <w:p w:rsidR="0066089E" w:rsidRPr="008157B6" w:rsidRDefault="0066089E" w:rsidP="004777D2">
            <w:pPr>
              <w:jc w:val="center"/>
              <w:rPr>
                <w:b/>
                <w:lang w:val="en-US"/>
              </w:rPr>
            </w:pPr>
            <w:r w:rsidRPr="008157B6">
              <w:rPr>
                <w:b/>
                <w:lang w:val="en-US"/>
              </w:rPr>
              <w:t>Column Name</w:t>
            </w:r>
          </w:p>
        </w:tc>
        <w:tc>
          <w:tcPr>
            <w:tcW w:w="7082" w:type="dxa"/>
            <w:shd w:val="clear" w:color="auto" w:fill="FFFFFF" w:themeFill="background1"/>
          </w:tcPr>
          <w:p w:rsidR="0066089E" w:rsidRPr="008157B6" w:rsidRDefault="0066089E" w:rsidP="004777D2">
            <w:pPr>
              <w:jc w:val="center"/>
              <w:rPr>
                <w:b/>
                <w:lang w:val="en-US"/>
              </w:rPr>
            </w:pPr>
            <w:r w:rsidRPr="008157B6">
              <w:rPr>
                <w:b/>
                <w:lang w:val="en-US"/>
              </w:rPr>
              <w:t>Column Description</w:t>
            </w:r>
          </w:p>
        </w:tc>
      </w:tr>
      <w:tr w:rsidR="00913640" w:rsidTr="004777D2">
        <w:tc>
          <w:tcPr>
            <w:tcW w:w="2263" w:type="dxa"/>
          </w:tcPr>
          <w:p w:rsidR="00913640" w:rsidRPr="00913640" w:rsidRDefault="00913640" w:rsidP="004777D2">
            <w:pPr>
              <w:rPr>
                <w:b/>
              </w:rPr>
            </w:pPr>
            <w:r>
              <w:t>ObjectSchema</w:t>
            </w:r>
            <w:r w:rsidRPr="008157B6">
              <w:t>Id</w:t>
            </w:r>
          </w:p>
        </w:tc>
        <w:tc>
          <w:tcPr>
            <w:tcW w:w="7082" w:type="dxa"/>
          </w:tcPr>
          <w:p w:rsidR="00913640" w:rsidRDefault="00913640" w:rsidP="004777D2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66089E" w:rsidRPr="007D6DDD" w:rsidTr="004777D2">
        <w:tc>
          <w:tcPr>
            <w:tcW w:w="2263" w:type="dxa"/>
          </w:tcPr>
          <w:p w:rsidR="0066089E" w:rsidRPr="008157B6" w:rsidRDefault="0066089E" w:rsidP="004777D2">
            <w:r w:rsidRPr="008157B6">
              <w:t>SubjectSchemaUId</w:t>
            </w:r>
          </w:p>
        </w:tc>
        <w:tc>
          <w:tcPr>
            <w:tcW w:w="7082" w:type="dxa"/>
          </w:tcPr>
          <w:p w:rsidR="0066089E" w:rsidRPr="008157B6" w:rsidRDefault="0066089E" w:rsidP="004777D2">
            <w:pPr>
              <w:rPr>
                <w:lang w:val="en-US"/>
              </w:rPr>
            </w:pPr>
            <w:r>
              <w:rPr>
                <w:lang w:val="en-US"/>
              </w:rPr>
              <w:t xml:space="preserve">Unique identifier of the object </w:t>
            </w:r>
            <w:r w:rsidR="00913640">
              <w:rPr>
                <w:lang w:val="en-US"/>
              </w:rPr>
              <w:t>to</w:t>
            </w:r>
            <w:r>
              <w:rPr>
                <w:lang w:val="en-US"/>
              </w:rPr>
              <w:t xml:space="preserve"> which column access rights are set. </w:t>
            </w:r>
          </w:p>
        </w:tc>
      </w:tr>
      <w:tr w:rsidR="00913640" w:rsidTr="004777D2">
        <w:tc>
          <w:tcPr>
            <w:tcW w:w="2263" w:type="dxa"/>
          </w:tcPr>
          <w:p w:rsidR="00913640" w:rsidRPr="00913640" w:rsidRDefault="00913640" w:rsidP="00913640">
            <w:pPr>
              <w:rPr>
                <w:lang w:val="en-US"/>
              </w:rPr>
            </w:pPr>
            <w:r>
              <w:rPr>
                <w:lang w:val="en-US"/>
              </w:rPr>
              <w:t>SubjectColumnUId</w:t>
            </w:r>
          </w:p>
        </w:tc>
        <w:tc>
          <w:tcPr>
            <w:tcW w:w="7082" w:type="dxa"/>
          </w:tcPr>
          <w:p w:rsidR="00913640" w:rsidRPr="008157B6" w:rsidRDefault="00913640" w:rsidP="00913640">
            <w:pPr>
              <w:rPr>
                <w:lang w:val="en-US"/>
              </w:rPr>
            </w:pPr>
            <w:r>
              <w:rPr>
                <w:lang w:val="en-US"/>
              </w:rPr>
              <w:t xml:space="preserve">Unique identifier of the object column to which column access rights are distributed. Can be seen in object metadata. </w:t>
            </w:r>
          </w:p>
        </w:tc>
      </w:tr>
      <w:tr w:rsidR="00913640" w:rsidRPr="007D6DDD" w:rsidTr="004777D2">
        <w:tc>
          <w:tcPr>
            <w:tcW w:w="2263" w:type="dxa"/>
          </w:tcPr>
          <w:p w:rsidR="00913640" w:rsidRDefault="00913640" w:rsidP="00913640">
            <w:pPr>
              <w:rPr>
                <w:lang w:val="en-US"/>
              </w:rPr>
            </w:pPr>
            <w:r w:rsidRPr="008157B6">
              <w:rPr>
                <w:lang w:val="en-US"/>
              </w:rPr>
              <w:t>SysAdminUnit</w:t>
            </w:r>
          </w:p>
        </w:tc>
        <w:tc>
          <w:tcPr>
            <w:tcW w:w="7082" w:type="dxa"/>
          </w:tcPr>
          <w:p w:rsidR="00913640" w:rsidRDefault="00913640" w:rsidP="00913640">
            <w:pPr>
              <w:rPr>
                <w:lang w:val="en-US"/>
              </w:rPr>
            </w:pPr>
            <w:r>
              <w:rPr>
                <w:lang w:val="en-US"/>
              </w:rPr>
              <w:t xml:space="preserve">Unique identifier of User/Role from </w:t>
            </w:r>
            <w:r w:rsidR="00D259AA">
              <w:rPr>
                <w:lang w:val="en-US"/>
              </w:rPr>
              <w:t>[</w:t>
            </w:r>
            <w:r>
              <w:rPr>
                <w:lang w:val="en-US"/>
              </w:rPr>
              <w:t>SysAdminUnit</w:t>
            </w:r>
            <w:r w:rsidR="00D259AA">
              <w:rPr>
                <w:lang w:val="en-US"/>
              </w:rPr>
              <w:t>]</w:t>
            </w:r>
            <w:r>
              <w:rPr>
                <w:lang w:val="en-US"/>
              </w:rPr>
              <w:t xml:space="preserve"> for which the access right is specified. </w:t>
            </w:r>
          </w:p>
        </w:tc>
      </w:tr>
      <w:tr w:rsidR="00913640" w:rsidTr="004777D2">
        <w:tc>
          <w:tcPr>
            <w:tcW w:w="2263" w:type="dxa"/>
            <w:tcBorders>
              <w:bottom w:val="single" w:sz="4" w:space="0" w:color="auto"/>
            </w:tcBorders>
          </w:tcPr>
          <w:p w:rsidR="00913640" w:rsidRDefault="00913640" w:rsidP="00913640">
            <w:pPr>
              <w:rPr>
                <w:lang w:val="en-US"/>
              </w:rPr>
            </w:pPr>
            <w:r w:rsidRPr="00397931">
              <w:rPr>
                <w:lang w:val="en-US"/>
              </w:rPr>
              <w:lastRenderedPageBreak/>
              <w:t>Position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:rsidR="00913640" w:rsidRDefault="00913640" w:rsidP="00913640">
            <w:pPr>
              <w:rPr>
                <w:lang w:val="en-US"/>
              </w:rPr>
            </w:pPr>
            <w:r>
              <w:rPr>
                <w:lang w:val="en-US"/>
              </w:rPr>
              <w:t xml:space="preserve">Indicates the </w:t>
            </w:r>
            <w:r w:rsidRPr="00305C8A">
              <w:rPr>
                <w:lang w:val="en-US"/>
              </w:rPr>
              <w:t>prior</w:t>
            </w:r>
            <w:r>
              <w:rPr>
                <w:lang w:val="en-US"/>
              </w:rPr>
              <w:t xml:space="preserve">ity of the rights stored in the table for specific object record. </w:t>
            </w:r>
          </w:p>
          <w:p w:rsidR="00913640" w:rsidRDefault="00913640" w:rsidP="00913640">
            <w:pPr>
              <w:rPr>
                <w:lang w:val="en-US"/>
              </w:rPr>
            </w:pPr>
            <w:r>
              <w:rPr>
                <w:lang w:val="en-US"/>
              </w:rPr>
              <w:t xml:space="preserve">The range of valid values contains: </w:t>
            </w:r>
          </w:p>
          <w:p w:rsidR="00913640" w:rsidRDefault="00913640" w:rsidP="00913640">
            <w:pPr>
              <w:rPr>
                <w:lang w:val="en-US"/>
              </w:rPr>
            </w:pPr>
            <w:r>
              <w:rPr>
                <w:lang w:val="en-US"/>
              </w:rPr>
              <w:t>“-1”</w:t>
            </w:r>
            <w:r w:rsidRPr="00305C8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means the highest priority </w:t>
            </w:r>
          </w:p>
          <w:p w:rsidR="00913640" w:rsidRDefault="00913640" w:rsidP="00913640">
            <w:pPr>
              <w:rPr>
                <w:lang w:val="en-US"/>
              </w:rPr>
            </w:pPr>
            <w:r>
              <w:rPr>
                <w:lang w:val="en-US"/>
              </w:rPr>
              <w:t>“0” – is lower than “-1”</w:t>
            </w:r>
          </w:p>
          <w:p w:rsidR="00913640" w:rsidRPr="001377D9" w:rsidRDefault="00913640" w:rsidP="00913640">
            <w:r>
              <w:rPr>
                <w:lang w:val="en-US"/>
              </w:rPr>
              <w:t>“1” – is lower than “0”, etc.</w:t>
            </w:r>
          </w:p>
        </w:tc>
      </w:tr>
      <w:tr w:rsidR="00913640" w:rsidRPr="007D6DDD" w:rsidTr="004777D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0" w:rsidRDefault="00913640" w:rsidP="00913640">
            <w:pPr>
              <w:rPr>
                <w:lang w:val="en-US"/>
              </w:rPr>
            </w:pPr>
            <w:r w:rsidRPr="00746FFC">
              <w:rPr>
                <w:lang w:val="en-US"/>
              </w:rPr>
              <w:t>RightLevel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0" w:rsidRDefault="00913640" w:rsidP="00913640">
            <w:pPr>
              <w:rPr>
                <w:lang w:val="en-US"/>
              </w:rPr>
            </w:pPr>
            <w:r>
              <w:rPr>
                <w:lang w:val="en-US"/>
              </w:rPr>
              <w:t xml:space="preserve">This field value determines the level of default </w:t>
            </w:r>
            <w:r w:rsidRPr="00746FFC">
              <w:rPr>
                <w:lang w:val="en-US"/>
              </w:rPr>
              <w:t>access rights</w:t>
            </w:r>
            <w:r w:rsidRPr="00305C8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to the record. </w:t>
            </w:r>
          </w:p>
          <w:p w:rsidR="00913640" w:rsidRDefault="00913640" w:rsidP="00913640">
            <w:pPr>
              <w:rPr>
                <w:lang w:val="en-US"/>
              </w:rPr>
            </w:pPr>
            <w:r>
              <w:rPr>
                <w:lang w:val="en-US"/>
              </w:rPr>
              <w:t xml:space="preserve">The range of valid values contains: </w:t>
            </w:r>
          </w:p>
          <w:p w:rsidR="00913640" w:rsidRDefault="00913640" w:rsidP="00913640">
            <w:pPr>
              <w:rPr>
                <w:lang w:val="en-US"/>
              </w:rPr>
            </w:pPr>
            <w:r>
              <w:rPr>
                <w:lang w:val="en-US"/>
              </w:rPr>
              <w:t>“0” – access denied</w:t>
            </w:r>
          </w:p>
          <w:p w:rsidR="00913640" w:rsidRDefault="00913640" w:rsidP="00913640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Pr="00746FFC">
              <w:rPr>
                <w:lang w:val="en-US"/>
              </w:rPr>
              <w:t>1</w:t>
            </w:r>
            <w:r>
              <w:rPr>
                <w:lang w:val="en-US"/>
              </w:rPr>
              <w:t>” – access permitted</w:t>
            </w:r>
          </w:p>
          <w:p w:rsidR="00913640" w:rsidRPr="00305C8A" w:rsidRDefault="00913640" w:rsidP="00913640">
            <w:pPr>
              <w:rPr>
                <w:lang w:val="en-US"/>
              </w:rPr>
            </w:pPr>
            <w:r>
              <w:rPr>
                <w:lang w:val="en-US"/>
              </w:rPr>
              <w:t>“2” – access permitted/ delegation permitted</w:t>
            </w:r>
          </w:p>
        </w:tc>
      </w:tr>
    </w:tbl>
    <w:p w:rsidR="000C2BA9" w:rsidRDefault="000C2BA9" w:rsidP="000C2BA9">
      <w:pPr>
        <w:jc w:val="both"/>
        <w:rPr>
          <w:lang w:val="en-US"/>
        </w:rPr>
      </w:pPr>
    </w:p>
    <w:p w:rsidR="00C94787" w:rsidRDefault="00C94787" w:rsidP="000C2BA9">
      <w:pPr>
        <w:jc w:val="both"/>
        <w:rPr>
          <w:lang w:val="en-US"/>
        </w:rPr>
      </w:pPr>
      <w:r>
        <w:rPr>
          <w:lang w:val="en-US"/>
        </w:rPr>
        <w:t>This table stores information that is added/ modified on [Default permissions] tab in [Object permissions] section.</w:t>
      </w:r>
    </w:p>
    <w:p w:rsidR="00C94787" w:rsidRPr="00464033" w:rsidRDefault="00C94787" w:rsidP="000C2BA9">
      <w:pPr>
        <w:jc w:val="both"/>
        <w:rPr>
          <w:lang w:val="en-US"/>
        </w:rPr>
      </w:pPr>
    </w:p>
    <w:p w:rsidR="006457F2" w:rsidRPr="00C94787" w:rsidRDefault="006457F2" w:rsidP="00C94787">
      <w:pPr>
        <w:rPr>
          <w:caps/>
          <w:u w:val="single"/>
          <w:lang w:val="en-US"/>
        </w:rPr>
      </w:pPr>
      <w:r w:rsidRPr="00C94787">
        <w:rPr>
          <w:caps/>
          <w:u w:val="single"/>
          <w:lang w:val="en-US"/>
        </w:rPr>
        <w:t>Database tables that store data related to system settings</w:t>
      </w:r>
    </w:p>
    <w:p w:rsidR="000C2BA9" w:rsidRPr="00E651C8" w:rsidRDefault="00E651C8" w:rsidP="00E651C8">
      <w:pPr>
        <w:rPr>
          <w:lang w:val="en-US"/>
        </w:rPr>
      </w:pPr>
      <w:r w:rsidRPr="00E651C8">
        <w:rPr>
          <w:b/>
          <w:lang w:val="en-US"/>
        </w:rPr>
        <w:t>1.</w:t>
      </w:r>
      <w:r>
        <w:rPr>
          <w:b/>
          <w:lang w:val="en-US"/>
        </w:rPr>
        <w:t xml:space="preserve"> </w:t>
      </w:r>
      <w:r w:rsidR="006457F2" w:rsidRPr="002C0079">
        <w:rPr>
          <w:b/>
          <w:noProof/>
          <w:lang w:val="en-US"/>
        </w:rPr>
        <w:t>SysSettings</w:t>
      </w:r>
      <w:r w:rsidR="006457F2" w:rsidRPr="00E651C8">
        <w:rPr>
          <w:b/>
          <w:lang w:val="en-US"/>
        </w:rPr>
        <w:t xml:space="preserve"> </w:t>
      </w:r>
      <w:r w:rsidR="006457F2" w:rsidRPr="00E651C8">
        <w:rPr>
          <w:lang w:val="en-US"/>
        </w:rPr>
        <w:t xml:space="preserve">table stores the full list </w:t>
      </w:r>
      <w:r w:rsidR="00DB56C6" w:rsidRPr="00E651C8">
        <w:rPr>
          <w:lang w:val="en-US"/>
        </w:rPr>
        <w:t xml:space="preserve">of existing </w:t>
      </w:r>
      <w:r w:rsidR="006457F2" w:rsidRPr="00E651C8">
        <w:rPr>
          <w:lang w:val="en-US"/>
        </w:rPr>
        <w:t xml:space="preserve">system settings. </w:t>
      </w:r>
    </w:p>
    <w:p w:rsidR="00C94787" w:rsidRDefault="00C94787" w:rsidP="00C94787">
      <w:pPr>
        <w:jc w:val="both"/>
        <w:rPr>
          <w:lang w:val="en-US"/>
        </w:rPr>
      </w:pPr>
      <w:r>
        <w:rPr>
          <w:lang w:val="en-US"/>
        </w:rPr>
        <w:t>The table has the following informatory columns</w:t>
      </w:r>
      <w:r w:rsidR="00E724A8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C94787" w:rsidTr="004777D2">
        <w:tc>
          <w:tcPr>
            <w:tcW w:w="2263" w:type="dxa"/>
            <w:shd w:val="clear" w:color="auto" w:fill="FFFFFF" w:themeFill="background1"/>
          </w:tcPr>
          <w:p w:rsidR="00C94787" w:rsidRPr="008157B6" w:rsidRDefault="00C94787" w:rsidP="004777D2">
            <w:pPr>
              <w:jc w:val="center"/>
              <w:rPr>
                <w:b/>
                <w:lang w:val="en-US"/>
              </w:rPr>
            </w:pPr>
            <w:r w:rsidRPr="008157B6">
              <w:rPr>
                <w:b/>
                <w:lang w:val="en-US"/>
              </w:rPr>
              <w:t>Column Name</w:t>
            </w:r>
          </w:p>
        </w:tc>
        <w:tc>
          <w:tcPr>
            <w:tcW w:w="7082" w:type="dxa"/>
            <w:shd w:val="clear" w:color="auto" w:fill="FFFFFF" w:themeFill="background1"/>
          </w:tcPr>
          <w:p w:rsidR="00C94787" w:rsidRPr="008157B6" w:rsidRDefault="00C94787" w:rsidP="004777D2">
            <w:pPr>
              <w:jc w:val="center"/>
              <w:rPr>
                <w:b/>
                <w:lang w:val="en-US"/>
              </w:rPr>
            </w:pPr>
            <w:r w:rsidRPr="008157B6">
              <w:rPr>
                <w:b/>
                <w:lang w:val="en-US"/>
              </w:rPr>
              <w:t>Column Description</w:t>
            </w:r>
          </w:p>
        </w:tc>
      </w:tr>
      <w:tr w:rsidR="00C94787" w:rsidRPr="007D6DDD" w:rsidTr="004777D2">
        <w:tc>
          <w:tcPr>
            <w:tcW w:w="2263" w:type="dxa"/>
          </w:tcPr>
          <w:p w:rsidR="00C94787" w:rsidRPr="00C94787" w:rsidRDefault="00C94787" w:rsidP="00C94787">
            <w:r w:rsidRPr="00C94787">
              <w:t>Name</w:t>
            </w:r>
          </w:p>
        </w:tc>
        <w:tc>
          <w:tcPr>
            <w:tcW w:w="7082" w:type="dxa"/>
          </w:tcPr>
          <w:p w:rsidR="00C94787" w:rsidRPr="00C94787" w:rsidRDefault="00C94787" w:rsidP="004777D2">
            <w:pPr>
              <w:rPr>
                <w:lang w:val="en-US"/>
              </w:rPr>
            </w:pPr>
            <w:r>
              <w:rPr>
                <w:lang w:val="en-US"/>
              </w:rPr>
              <w:t>Shows the title</w:t>
            </w:r>
            <w:r w:rsidRPr="00C94787">
              <w:rPr>
                <w:lang w:val="en-US"/>
              </w:rPr>
              <w:t xml:space="preserve"> of the system setting.</w:t>
            </w:r>
          </w:p>
        </w:tc>
      </w:tr>
      <w:tr w:rsidR="00C94787" w:rsidRPr="007D6DDD" w:rsidTr="004777D2">
        <w:tc>
          <w:tcPr>
            <w:tcW w:w="2263" w:type="dxa"/>
          </w:tcPr>
          <w:p w:rsidR="00C94787" w:rsidRPr="00C94787" w:rsidRDefault="00C94787" w:rsidP="004777D2">
            <w:r w:rsidRPr="00C94787">
              <w:t>Description</w:t>
            </w:r>
          </w:p>
        </w:tc>
        <w:tc>
          <w:tcPr>
            <w:tcW w:w="7082" w:type="dxa"/>
          </w:tcPr>
          <w:p w:rsidR="00C94787" w:rsidRPr="008157B6" w:rsidRDefault="00C94787" w:rsidP="004777D2">
            <w:pPr>
              <w:rPr>
                <w:lang w:val="en-US"/>
              </w:rPr>
            </w:pPr>
            <w:r>
              <w:rPr>
                <w:lang w:val="en-US"/>
              </w:rPr>
              <w:t>Stores brief description of the purpose of the system setting.</w:t>
            </w:r>
          </w:p>
        </w:tc>
      </w:tr>
      <w:tr w:rsidR="00C94787" w:rsidRPr="007D6DDD" w:rsidTr="004777D2">
        <w:tc>
          <w:tcPr>
            <w:tcW w:w="2263" w:type="dxa"/>
          </w:tcPr>
          <w:p w:rsidR="00C94787" w:rsidRPr="00913640" w:rsidRDefault="00C94787" w:rsidP="004777D2">
            <w:pPr>
              <w:rPr>
                <w:lang w:val="en-US"/>
              </w:rPr>
            </w:pPr>
            <w:r w:rsidRPr="00C94787">
              <w:rPr>
                <w:lang w:val="en-US"/>
              </w:rPr>
              <w:t>Code</w:t>
            </w:r>
          </w:p>
        </w:tc>
        <w:tc>
          <w:tcPr>
            <w:tcW w:w="7082" w:type="dxa"/>
          </w:tcPr>
          <w:p w:rsidR="00C94787" w:rsidRPr="00C94787" w:rsidRDefault="00C94787" w:rsidP="00C94787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C94787">
              <w:rPr>
                <w:lang w:val="en-US"/>
              </w:rPr>
              <w:t>nique</w:t>
            </w:r>
            <w:r>
              <w:rPr>
                <w:lang w:val="en-US"/>
              </w:rPr>
              <w:t>ly defines the system setting</w:t>
            </w:r>
            <w:r w:rsidRPr="00C94787">
              <w:rPr>
                <w:lang w:val="en-US"/>
              </w:rPr>
              <w:t xml:space="preserve"> in the system. The field value can consist of Latin letters and numbers only and must not contain spaces.</w:t>
            </w:r>
          </w:p>
        </w:tc>
      </w:tr>
      <w:tr w:rsidR="00C94787" w:rsidTr="004777D2">
        <w:tc>
          <w:tcPr>
            <w:tcW w:w="2263" w:type="dxa"/>
          </w:tcPr>
          <w:p w:rsidR="00C94787" w:rsidRDefault="00C94787" w:rsidP="004777D2">
            <w:pPr>
              <w:rPr>
                <w:lang w:val="en-US"/>
              </w:rPr>
            </w:pPr>
            <w:r w:rsidRPr="00C94787">
              <w:rPr>
                <w:lang w:val="en-US"/>
              </w:rPr>
              <w:t>ValueTypeName</w:t>
            </w:r>
          </w:p>
        </w:tc>
        <w:tc>
          <w:tcPr>
            <w:tcW w:w="7082" w:type="dxa"/>
          </w:tcPr>
          <w:p w:rsidR="00C94787" w:rsidRDefault="001437E6" w:rsidP="004777D2">
            <w:pPr>
              <w:rPr>
                <w:lang w:val="en-US"/>
              </w:rPr>
            </w:pPr>
            <w:r>
              <w:rPr>
                <w:lang w:val="en-US"/>
              </w:rPr>
              <w:t xml:space="preserve">Indicates a type of system setting. </w:t>
            </w:r>
          </w:p>
          <w:p w:rsidR="001437E6" w:rsidRDefault="001437E6" w:rsidP="004777D2">
            <w:pPr>
              <w:rPr>
                <w:lang w:val="en-US"/>
              </w:rPr>
            </w:pPr>
            <w:r>
              <w:rPr>
                <w:lang w:val="en-US"/>
              </w:rPr>
              <w:t>The list of possible types is:</w:t>
            </w:r>
          </w:p>
          <w:p w:rsidR="001437E6" w:rsidRDefault="001437E6" w:rsidP="001437E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1437E6">
              <w:rPr>
                <w:lang w:val="en-US"/>
              </w:rPr>
              <w:t>String (50 characters)</w:t>
            </w:r>
            <w:r>
              <w:rPr>
                <w:lang w:val="en-US"/>
              </w:rPr>
              <w:t xml:space="preserve">, </w:t>
            </w:r>
            <w:r w:rsidRPr="001437E6">
              <w:rPr>
                <w:lang w:val="en-US"/>
              </w:rPr>
              <w:t>String (250 characters)</w:t>
            </w:r>
            <w:r>
              <w:rPr>
                <w:lang w:val="en-US"/>
              </w:rPr>
              <w:t xml:space="preserve">, </w:t>
            </w:r>
            <w:r w:rsidRPr="001437E6">
              <w:rPr>
                <w:lang w:val="en-US"/>
              </w:rPr>
              <w:t>String (500 characters)</w:t>
            </w:r>
            <w:r>
              <w:rPr>
                <w:lang w:val="en-US"/>
              </w:rPr>
              <w:t xml:space="preserve">, </w:t>
            </w:r>
            <w:r w:rsidRPr="001437E6">
              <w:rPr>
                <w:lang w:val="en-US"/>
              </w:rPr>
              <w:t>Unlimited length string</w:t>
            </w:r>
          </w:p>
          <w:p w:rsidR="001437E6" w:rsidRDefault="001437E6" w:rsidP="001437E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1437E6">
              <w:rPr>
                <w:lang w:val="en-US"/>
              </w:rPr>
              <w:t>Encrypted string</w:t>
            </w:r>
          </w:p>
          <w:p w:rsidR="001437E6" w:rsidRDefault="001437E6" w:rsidP="001437E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1437E6">
              <w:rPr>
                <w:lang w:val="en-US"/>
              </w:rPr>
              <w:t>Date/time</w:t>
            </w:r>
            <w:r>
              <w:rPr>
                <w:lang w:val="en-US"/>
              </w:rPr>
              <w:t>, Date</w:t>
            </w:r>
            <w:r w:rsidR="00121B51">
              <w:rPr>
                <w:lang w:val="en-US"/>
              </w:rPr>
              <w:t>, Time</w:t>
            </w:r>
          </w:p>
          <w:p w:rsidR="001437E6" w:rsidRDefault="001437E6" w:rsidP="001437E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1437E6">
              <w:rPr>
                <w:lang w:val="en-US"/>
              </w:rPr>
              <w:t>Integer</w:t>
            </w:r>
            <w:r w:rsidR="00121B51">
              <w:rPr>
                <w:lang w:val="en-US"/>
              </w:rPr>
              <w:t>, Decimal, Currency</w:t>
            </w:r>
          </w:p>
          <w:p w:rsidR="001437E6" w:rsidRDefault="00BA34BD" w:rsidP="00BA34BD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BA34BD">
              <w:rPr>
                <w:lang w:val="en-US"/>
              </w:rPr>
              <w:t>Lookup</w:t>
            </w:r>
          </w:p>
          <w:p w:rsidR="00121B51" w:rsidRDefault="00121B51" w:rsidP="00BA34BD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Boolean</w:t>
            </w:r>
          </w:p>
          <w:p w:rsidR="00BA34BD" w:rsidRPr="001437E6" w:rsidRDefault="00BA34BD" w:rsidP="00BA34BD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BLOB (image)</w:t>
            </w:r>
          </w:p>
        </w:tc>
      </w:tr>
      <w:tr w:rsidR="00C94787" w:rsidRPr="007D6DDD" w:rsidTr="004777D2">
        <w:tc>
          <w:tcPr>
            <w:tcW w:w="2263" w:type="dxa"/>
            <w:tcBorders>
              <w:bottom w:val="single" w:sz="4" w:space="0" w:color="auto"/>
            </w:tcBorders>
          </w:tcPr>
          <w:p w:rsidR="00C94787" w:rsidRDefault="00C94787" w:rsidP="004777D2">
            <w:pPr>
              <w:rPr>
                <w:lang w:val="en-US"/>
              </w:rPr>
            </w:pPr>
            <w:r w:rsidRPr="00C94787">
              <w:rPr>
                <w:lang w:val="en-US"/>
              </w:rPr>
              <w:t>IsPersonal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:rsidR="00C94787" w:rsidRPr="004506C2" w:rsidRDefault="004506C2" w:rsidP="004777D2">
            <w:pPr>
              <w:rPr>
                <w:lang w:val="en-US"/>
              </w:rPr>
            </w:pPr>
            <w:r>
              <w:rPr>
                <w:lang w:val="en-US"/>
              </w:rPr>
              <w:t xml:space="preserve">If the value is “True”, it means that </w:t>
            </w:r>
            <w:r w:rsidR="002C0079" w:rsidRPr="002C0079">
              <w:rPr>
                <w:noProof/>
                <w:lang w:val="en-US"/>
              </w:rPr>
              <w:t>t</w:t>
            </w:r>
            <w:r w:rsidRPr="002C0079">
              <w:rPr>
                <w:noProof/>
                <w:lang w:val="en-US"/>
              </w:rPr>
              <w:t>he</w:t>
            </w:r>
            <w:r>
              <w:rPr>
                <w:lang w:val="en-US"/>
              </w:rPr>
              <w:t xml:space="preserve"> system setting is configured for each</w:t>
            </w:r>
            <w:r w:rsidRPr="004506C2">
              <w:rPr>
                <w:lang w:val="en-US"/>
              </w:rPr>
              <w:t xml:space="preserve"> current user individually.</w:t>
            </w:r>
          </w:p>
        </w:tc>
      </w:tr>
      <w:tr w:rsidR="00C94787" w:rsidRPr="007D6DDD" w:rsidTr="004777D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7" w:rsidRDefault="00C94787" w:rsidP="004777D2">
            <w:pPr>
              <w:rPr>
                <w:lang w:val="en-US"/>
              </w:rPr>
            </w:pPr>
            <w:r w:rsidRPr="00C94787">
              <w:rPr>
                <w:lang w:val="en-US"/>
              </w:rPr>
              <w:t>IsCacheable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7" w:rsidRPr="007421D9" w:rsidRDefault="007421D9" w:rsidP="004777D2">
            <w:pPr>
              <w:rPr>
                <w:lang w:val="en-US"/>
              </w:rPr>
            </w:pPr>
            <w:r>
              <w:rPr>
                <w:lang w:val="en-US"/>
              </w:rPr>
              <w:t xml:space="preserve">If the value is “True”, it means that </w:t>
            </w:r>
            <w:r w:rsidRPr="007421D9">
              <w:rPr>
                <w:lang w:val="en-US"/>
              </w:rPr>
              <w:t>the system setting</w:t>
            </w:r>
            <w:r>
              <w:rPr>
                <w:lang w:val="en-US"/>
              </w:rPr>
              <w:t xml:space="preserve"> value</w:t>
            </w:r>
            <w:r w:rsidRPr="007421D9">
              <w:rPr>
                <w:lang w:val="en-US"/>
              </w:rPr>
              <w:t xml:space="preserve"> changes relatively rarely and thus must be calculated only once per user session.</w:t>
            </w:r>
          </w:p>
        </w:tc>
      </w:tr>
      <w:tr w:rsidR="00C94787" w:rsidTr="004777D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7" w:rsidRDefault="00C94787" w:rsidP="004777D2">
            <w:pPr>
              <w:rPr>
                <w:lang w:val="en-US"/>
              </w:rPr>
            </w:pPr>
            <w:r w:rsidRPr="00C94787">
              <w:rPr>
                <w:lang w:val="en-US"/>
              </w:rPr>
              <w:t>ReferenceSchemaUId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7" w:rsidRPr="00305C8A" w:rsidRDefault="00BF6818" w:rsidP="004777D2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C94787" w:rsidRPr="007D6DDD" w:rsidTr="004777D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7" w:rsidRDefault="00C94787" w:rsidP="004777D2">
            <w:pPr>
              <w:rPr>
                <w:lang w:val="en-US"/>
              </w:rPr>
            </w:pPr>
            <w:r w:rsidRPr="00C94787">
              <w:rPr>
                <w:lang w:val="en-US"/>
              </w:rPr>
              <w:t>IsSSPAvailable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7" w:rsidRPr="00305C8A" w:rsidRDefault="00BF6818" w:rsidP="004777D2">
            <w:pPr>
              <w:rPr>
                <w:lang w:val="en-US"/>
              </w:rPr>
            </w:pPr>
            <w:r>
              <w:rPr>
                <w:lang w:val="en-US"/>
              </w:rPr>
              <w:t xml:space="preserve">If </w:t>
            </w:r>
            <w:r w:rsidRPr="002C0079">
              <w:rPr>
                <w:noProof/>
                <w:lang w:val="en-US"/>
              </w:rPr>
              <w:t>value</w:t>
            </w:r>
            <w:r>
              <w:rPr>
                <w:lang w:val="en-US"/>
              </w:rPr>
              <w:t xml:space="preserve"> is “True”, the system setting is allowed for portal users. </w:t>
            </w:r>
          </w:p>
        </w:tc>
      </w:tr>
    </w:tbl>
    <w:p w:rsidR="009838C8" w:rsidRDefault="009838C8">
      <w:pPr>
        <w:rPr>
          <w:lang w:val="en-US"/>
        </w:rPr>
      </w:pPr>
    </w:p>
    <w:p w:rsidR="006051EB" w:rsidRDefault="009838C8">
      <w:pPr>
        <w:rPr>
          <w:lang w:val="en-US"/>
        </w:rPr>
      </w:pPr>
      <w:r w:rsidRPr="009838C8">
        <w:rPr>
          <w:b/>
          <w:lang w:val="en-US"/>
        </w:rPr>
        <w:t>NB:</w:t>
      </w:r>
      <w:r>
        <w:rPr>
          <w:lang w:val="en-US"/>
        </w:rPr>
        <w:t xml:space="preserve"> to be transferred between development environments, the new system setting should be </w:t>
      </w:r>
      <w:r w:rsidR="003B2852">
        <w:rPr>
          <w:lang w:val="en-US"/>
        </w:rPr>
        <w:t xml:space="preserve">bound to some package. Add a new record </w:t>
      </w:r>
      <w:r w:rsidR="006051EB">
        <w:rPr>
          <w:lang w:val="en-US"/>
        </w:rPr>
        <w:t xml:space="preserve">on </w:t>
      </w:r>
      <w:r w:rsidR="006051EB" w:rsidRPr="002C0079">
        <w:rPr>
          <w:noProof/>
          <w:lang w:val="en-US"/>
        </w:rPr>
        <w:t>[</w:t>
      </w:r>
      <w:r w:rsidR="006051EB">
        <w:rPr>
          <w:lang w:val="en-US"/>
        </w:rPr>
        <w:t xml:space="preserve">Data] tab in configuration. Set [System setting] as </w:t>
      </w:r>
      <w:r w:rsidR="006051EB" w:rsidRPr="002C0079">
        <w:rPr>
          <w:noProof/>
          <w:lang w:val="en-US"/>
        </w:rPr>
        <w:t>object</w:t>
      </w:r>
      <w:r w:rsidR="006051EB">
        <w:rPr>
          <w:lang w:val="en-US"/>
        </w:rPr>
        <w:t xml:space="preserve"> to bind data to. </w:t>
      </w:r>
    </w:p>
    <w:p w:rsidR="006051EB" w:rsidRDefault="006051E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E080D2C" wp14:editId="37D5703F">
            <wp:extent cx="5940425" cy="141795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852" w:rsidRDefault="003B2852">
      <w:pPr>
        <w:rPr>
          <w:lang w:val="en-US"/>
        </w:rPr>
      </w:pPr>
    </w:p>
    <w:p w:rsidR="009838C8" w:rsidRDefault="00510F8E" w:rsidP="00510F8E">
      <w:pPr>
        <w:rPr>
          <w:lang w:val="en-US"/>
        </w:rPr>
      </w:pPr>
      <w:r w:rsidRPr="00CA0F93">
        <w:rPr>
          <w:lang w:val="en-US"/>
        </w:rPr>
        <w:t>2.</w:t>
      </w:r>
      <w:r w:rsidRPr="00CA0F93">
        <w:rPr>
          <w:b/>
          <w:lang w:val="en-US"/>
        </w:rPr>
        <w:t xml:space="preserve"> </w:t>
      </w:r>
      <w:r w:rsidRPr="00510F8E">
        <w:rPr>
          <w:b/>
          <w:lang w:val="en-US"/>
        </w:rPr>
        <w:t>SysSettingsValue</w:t>
      </w:r>
      <w:r>
        <w:rPr>
          <w:b/>
          <w:lang w:val="en-US"/>
        </w:rPr>
        <w:t xml:space="preserve"> </w:t>
      </w:r>
      <w:r w:rsidR="00CA0F93">
        <w:rPr>
          <w:lang w:val="en-US"/>
        </w:rPr>
        <w:t>is a system table intended for storing of</w:t>
      </w:r>
      <w:r w:rsidR="007A13FA">
        <w:rPr>
          <w:lang w:val="en-US"/>
        </w:rPr>
        <w:t xml:space="preserve"> certain</w:t>
      </w:r>
      <w:r w:rsidR="00CA0F93">
        <w:rPr>
          <w:lang w:val="en-US"/>
        </w:rPr>
        <w:t xml:space="preserve"> </w:t>
      </w:r>
      <w:r w:rsidR="006051EB">
        <w:rPr>
          <w:lang w:val="en-US"/>
        </w:rPr>
        <w:t>value</w:t>
      </w:r>
      <w:r w:rsidR="007A13FA">
        <w:rPr>
          <w:lang w:val="en-US"/>
        </w:rPr>
        <w:t>s</w:t>
      </w:r>
      <w:r w:rsidR="00CA0F93">
        <w:rPr>
          <w:lang w:val="en-US"/>
        </w:rPr>
        <w:t xml:space="preserve"> </w:t>
      </w:r>
      <w:r w:rsidR="006051EB">
        <w:rPr>
          <w:lang w:val="en-US"/>
        </w:rPr>
        <w:t>of</w:t>
      </w:r>
      <w:r w:rsidR="00CA0F93">
        <w:rPr>
          <w:lang w:val="en-US"/>
        </w:rPr>
        <w:t xml:space="preserve"> system setting</w:t>
      </w:r>
      <w:r w:rsidR="007A13FA">
        <w:rPr>
          <w:lang w:val="en-US"/>
        </w:rPr>
        <w:t>s</w:t>
      </w:r>
      <w:r w:rsidR="00CA0F93">
        <w:rPr>
          <w:lang w:val="en-US"/>
        </w:rPr>
        <w:t xml:space="preserve">. </w:t>
      </w:r>
    </w:p>
    <w:p w:rsidR="006051EB" w:rsidRDefault="006051EB" w:rsidP="006051EB">
      <w:pPr>
        <w:jc w:val="both"/>
        <w:rPr>
          <w:lang w:val="en-US"/>
        </w:rPr>
      </w:pPr>
      <w:r>
        <w:rPr>
          <w:lang w:val="en-US"/>
        </w:rPr>
        <w:t>The table has the following informatory columns</w:t>
      </w:r>
      <w:r w:rsidR="00E724A8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6051EB" w:rsidTr="004777D2">
        <w:tc>
          <w:tcPr>
            <w:tcW w:w="2263" w:type="dxa"/>
            <w:shd w:val="clear" w:color="auto" w:fill="FFFFFF" w:themeFill="background1"/>
          </w:tcPr>
          <w:p w:rsidR="006051EB" w:rsidRPr="008157B6" w:rsidRDefault="006051EB" w:rsidP="004777D2">
            <w:pPr>
              <w:jc w:val="center"/>
              <w:rPr>
                <w:b/>
                <w:lang w:val="en-US"/>
              </w:rPr>
            </w:pPr>
            <w:r w:rsidRPr="008157B6">
              <w:rPr>
                <w:b/>
                <w:lang w:val="en-US"/>
              </w:rPr>
              <w:t>Column Name</w:t>
            </w:r>
          </w:p>
        </w:tc>
        <w:tc>
          <w:tcPr>
            <w:tcW w:w="7082" w:type="dxa"/>
            <w:shd w:val="clear" w:color="auto" w:fill="FFFFFF" w:themeFill="background1"/>
          </w:tcPr>
          <w:p w:rsidR="006051EB" w:rsidRPr="008157B6" w:rsidRDefault="006051EB" w:rsidP="004777D2">
            <w:pPr>
              <w:jc w:val="center"/>
              <w:rPr>
                <w:b/>
                <w:lang w:val="en-US"/>
              </w:rPr>
            </w:pPr>
            <w:r w:rsidRPr="008157B6">
              <w:rPr>
                <w:b/>
                <w:lang w:val="en-US"/>
              </w:rPr>
              <w:t>Column Description</w:t>
            </w:r>
          </w:p>
        </w:tc>
      </w:tr>
      <w:tr w:rsidR="006051EB" w:rsidRPr="007D6DDD" w:rsidTr="004777D2">
        <w:tc>
          <w:tcPr>
            <w:tcW w:w="2263" w:type="dxa"/>
          </w:tcPr>
          <w:p w:rsidR="006051EB" w:rsidRPr="00C94787" w:rsidRDefault="0049085D" w:rsidP="004777D2">
            <w:r w:rsidRPr="002C0079">
              <w:rPr>
                <w:noProof/>
              </w:rPr>
              <w:t>SysSettings</w:t>
            </w:r>
          </w:p>
        </w:tc>
        <w:tc>
          <w:tcPr>
            <w:tcW w:w="7082" w:type="dxa"/>
          </w:tcPr>
          <w:p w:rsidR="006051EB" w:rsidRPr="00C94787" w:rsidRDefault="0049085D" w:rsidP="004777D2">
            <w:pPr>
              <w:rPr>
                <w:lang w:val="en-US"/>
              </w:rPr>
            </w:pPr>
            <w:r>
              <w:rPr>
                <w:lang w:val="en-US"/>
              </w:rPr>
              <w:t>Unique identifier of the system setting that owns the</w:t>
            </w:r>
            <w:r w:rsidR="00121B51">
              <w:rPr>
                <w:lang w:val="en-US"/>
              </w:rPr>
              <w:t xml:space="preserve"> specified</w:t>
            </w:r>
            <w:r>
              <w:rPr>
                <w:lang w:val="en-US"/>
              </w:rPr>
              <w:t xml:space="preserve"> value </w:t>
            </w:r>
          </w:p>
        </w:tc>
      </w:tr>
      <w:tr w:rsidR="006051EB" w:rsidRPr="007D6DDD" w:rsidTr="004777D2">
        <w:tc>
          <w:tcPr>
            <w:tcW w:w="2263" w:type="dxa"/>
          </w:tcPr>
          <w:p w:rsidR="006051EB" w:rsidRPr="0049085D" w:rsidRDefault="0049085D" w:rsidP="004777D2">
            <w:pPr>
              <w:rPr>
                <w:lang w:val="en-US"/>
              </w:rPr>
            </w:pPr>
            <w:r w:rsidRPr="0049085D">
              <w:rPr>
                <w:lang w:val="en-US"/>
              </w:rPr>
              <w:t>SysAdminUnit</w:t>
            </w:r>
          </w:p>
        </w:tc>
        <w:tc>
          <w:tcPr>
            <w:tcW w:w="7082" w:type="dxa"/>
          </w:tcPr>
          <w:p w:rsidR="006051EB" w:rsidRPr="008157B6" w:rsidRDefault="0049085D" w:rsidP="0049085D">
            <w:pPr>
              <w:rPr>
                <w:lang w:val="en-US"/>
              </w:rPr>
            </w:pPr>
            <w:r>
              <w:rPr>
                <w:lang w:val="en-US"/>
              </w:rPr>
              <w:t xml:space="preserve">Unique identifier of User/Role from SysAdminUnit for which the value is </w:t>
            </w:r>
            <w:r w:rsidR="007A13FA">
              <w:rPr>
                <w:lang w:val="en-US"/>
              </w:rPr>
              <w:t>spec</w:t>
            </w:r>
            <w:r>
              <w:rPr>
                <w:lang w:val="en-US"/>
              </w:rPr>
              <w:t>ified</w:t>
            </w:r>
          </w:p>
        </w:tc>
      </w:tr>
      <w:tr w:rsidR="006051EB" w:rsidRPr="007D6DDD" w:rsidTr="004777D2">
        <w:tc>
          <w:tcPr>
            <w:tcW w:w="2263" w:type="dxa"/>
          </w:tcPr>
          <w:p w:rsidR="006051EB" w:rsidRPr="00913640" w:rsidRDefault="00DF67E7" w:rsidP="004777D2">
            <w:pPr>
              <w:rPr>
                <w:lang w:val="en-US"/>
              </w:rPr>
            </w:pPr>
            <w:r w:rsidRPr="00DF67E7">
              <w:rPr>
                <w:lang w:val="en-US"/>
              </w:rPr>
              <w:t>IsDef</w:t>
            </w:r>
          </w:p>
        </w:tc>
        <w:tc>
          <w:tcPr>
            <w:tcW w:w="7082" w:type="dxa"/>
          </w:tcPr>
          <w:p w:rsidR="006051EB" w:rsidRPr="00C94787" w:rsidRDefault="00DF67E7" w:rsidP="00121B51">
            <w:pPr>
              <w:rPr>
                <w:lang w:val="en-US"/>
              </w:rPr>
            </w:pPr>
            <w:r>
              <w:rPr>
                <w:lang w:val="en-US"/>
              </w:rPr>
              <w:t>“True”</w:t>
            </w:r>
            <w:r w:rsidR="00121B51">
              <w:rPr>
                <w:lang w:val="en-US"/>
              </w:rPr>
              <w:t xml:space="preserve"> indicates that the specified </w:t>
            </w:r>
            <w:r>
              <w:rPr>
                <w:lang w:val="en-US"/>
              </w:rPr>
              <w:t xml:space="preserve">value is </w:t>
            </w:r>
            <w:r w:rsidRPr="002C0079">
              <w:rPr>
                <w:noProof/>
                <w:lang w:val="en-US"/>
              </w:rPr>
              <w:t>default</w:t>
            </w:r>
            <w:r>
              <w:rPr>
                <w:lang w:val="en-US"/>
              </w:rPr>
              <w:t xml:space="preserve"> for </w:t>
            </w:r>
            <w:r w:rsidR="00121B51">
              <w:rPr>
                <w:lang w:val="en-US"/>
              </w:rPr>
              <w:t>t</w:t>
            </w:r>
            <w:r>
              <w:rPr>
                <w:lang w:val="en-US"/>
              </w:rPr>
              <w:t>he system setting</w:t>
            </w:r>
          </w:p>
        </w:tc>
      </w:tr>
      <w:tr w:rsidR="006051EB" w:rsidRPr="007D6DDD" w:rsidTr="004777D2">
        <w:tc>
          <w:tcPr>
            <w:tcW w:w="2263" w:type="dxa"/>
          </w:tcPr>
          <w:p w:rsidR="006051EB" w:rsidRDefault="00121B51" w:rsidP="004777D2">
            <w:pPr>
              <w:rPr>
                <w:lang w:val="en-US"/>
              </w:rPr>
            </w:pPr>
            <w:r>
              <w:rPr>
                <w:lang w:val="en-US"/>
              </w:rPr>
              <w:t>TextValue</w:t>
            </w:r>
          </w:p>
        </w:tc>
        <w:tc>
          <w:tcPr>
            <w:tcW w:w="7082" w:type="dxa"/>
          </w:tcPr>
          <w:p w:rsidR="006051EB" w:rsidRDefault="00121B51" w:rsidP="00121B51">
            <w:pPr>
              <w:rPr>
                <w:lang w:val="en-US"/>
              </w:rPr>
            </w:pPr>
            <w:r>
              <w:rPr>
                <w:lang w:val="en-US"/>
              </w:rPr>
              <w:t xml:space="preserve">The field is populated with </w:t>
            </w:r>
            <w:r w:rsidRPr="002C0079">
              <w:rPr>
                <w:noProof/>
                <w:lang w:val="en-US"/>
              </w:rPr>
              <w:t>specified</w:t>
            </w:r>
            <w:r>
              <w:rPr>
                <w:lang w:val="en-US"/>
              </w:rPr>
              <w:t xml:space="preserve"> value for system setting with types:</w:t>
            </w:r>
          </w:p>
          <w:p w:rsidR="00121B51" w:rsidRPr="00121B51" w:rsidRDefault="00121B51" w:rsidP="00121B51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121B51">
              <w:rPr>
                <w:lang w:val="en-US"/>
              </w:rPr>
              <w:t>String (50 characters), String (250 characters), String (500 characters), Unlimited length string.</w:t>
            </w:r>
          </w:p>
          <w:p w:rsidR="00121B51" w:rsidRPr="006051EB" w:rsidRDefault="00121B51" w:rsidP="00121B51">
            <w:pPr>
              <w:rPr>
                <w:lang w:val="en-US"/>
              </w:rPr>
            </w:pPr>
            <w:r>
              <w:rPr>
                <w:lang w:val="en-US"/>
              </w:rPr>
              <w:t xml:space="preserve">In all other </w:t>
            </w:r>
            <w:r w:rsidRPr="002C0079">
              <w:rPr>
                <w:noProof/>
                <w:lang w:val="en-US"/>
              </w:rPr>
              <w:t>cases</w:t>
            </w:r>
            <w:r w:rsidR="002C0079" w:rsidRPr="002C0079">
              <w:rPr>
                <w:noProof/>
                <w:lang w:val="en-US"/>
              </w:rPr>
              <w:t>,</w:t>
            </w:r>
            <w:r>
              <w:rPr>
                <w:lang w:val="en-US"/>
              </w:rPr>
              <w:t xml:space="preserve"> it’</w:t>
            </w:r>
            <w:r w:rsidR="0060055F">
              <w:rPr>
                <w:lang w:val="en-US"/>
              </w:rPr>
              <w:t>s empty</w:t>
            </w:r>
            <w:r>
              <w:rPr>
                <w:lang w:val="en-US"/>
              </w:rPr>
              <w:t xml:space="preserve">. </w:t>
            </w:r>
          </w:p>
        </w:tc>
      </w:tr>
      <w:tr w:rsidR="006051EB" w:rsidRPr="007D6DDD" w:rsidTr="004777D2">
        <w:tc>
          <w:tcPr>
            <w:tcW w:w="2263" w:type="dxa"/>
            <w:tcBorders>
              <w:bottom w:val="single" w:sz="4" w:space="0" w:color="auto"/>
            </w:tcBorders>
          </w:tcPr>
          <w:p w:rsidR="006051EB" w:rsidRDefault="00121B51" w:rsidP="004777D2">
            <w:pPr>
              <w:rPr>
                <w:lang w:val="en-US"/>
              </w:rPr>
            </w:pPr>
            <w:r w:rsidRPr="00121B51">
              <w:rPr>
                <w:lang w:val="en-US"/>
              </w:rPr>
              <w:t>IntegerValue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:rsidR="00121B51" w:rsidRDefault="00121B51" w:rsidP="00121B51">
            <w:pPr>
              <w:rPr>
                <w:lang w:val="en-US"/>
              </w:rPr>
            </w:pPr>
            <w:r>
              <w:rPr>
                <w:lang w:val="en-US"/>
              </w:rPr>
              <w:t xml:space="preserve">The field is populated with </w:t>
            </w:r>
            <w:r w:rsidRPr="002C0079">
              <w:rPr>
                <w:noProof/>
                <w:lang w:val="en-US"/>
              </w:rPr>
              <w:t>specified</w:t>
            </w:r>
            <w:r>
              <w:rPr>
                <w:lang w:val="en-US"/>
              </w:rPr>
              <w:t xml:space="preserve"> value for system setting with type:</w:t>
            </w:r>
          </w:p>
          <w:p w:rsidR="00121B51" w:rsidRPr="00121B51" w:rsidRDefault="00121B51" w:rsidP="00121B5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121B51">
              <w:rPr>
                <w:lang w:val="en-US"/>
              </w:rPr>
              <w:t>Integer</w:t>
            </w:r>
          </w:p>
          <w:p w:rsidR="006051EB" w:rsidRPr="004506C2" w:rsidRDefault="00121B51" w:rsidP="00121B51">
            <w:pPr>
              <w:rPr>
                <w:lang w:val="en-US"/>
              </w:rPr>
            </w:pPr>
            <w:r>
              <w:rPr>
                <w:lang w:val="en-US"/>
              </w:rPr>
              <w:t xml:space="preserve">In all other </w:t>
            </w:r>
            <w:r w:rsidRPr="002C0079">
              <w:rPr>
                <w:noProof/>
                <w:lang w:val="en-US"/>
              </w:rPr>
              <w:t>cases</w:t>
            </w:r>
            <w:r w:rsidR="002C0079" w:rsidRPr="002C0079">
              <w:rPr>
                <w:noProof/>
                <w:lang w:val="en-US"/>
              </w:rPr>
              <w:t>,</w:t>
            </w:r>
            <w:r>
              <w:rPr>
                <w:lang w:val="en-US"/>
              </w:rPr>
              <w:t xml:space="preserve"> it</w:t>
            </w:r>
            <w:r w:rsidR="0060055F">
              <w:rPr>
                <w:lang w:val="en-US"/>
              </w:rPr>
              <w:t>’s “0”</w:t>
            </w:r>
            <w:r>
              <w:rPr>
                <w:lang w:val="en-US"/>
              </w:rPr>
              <w:t>.</w:t>
            </w:r>
          </w:p>
        </w:tc>
      </w:tr>
      <w:tr w:rsidR="006051EB" w:rsidRPr="007D6DDD" w:rsidTr="004777D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EB" w:rsidRDefault="00121B51" w:rsidP="004777D2">
            <w:pPr>
              <w:rPr>
                <w:lang w:val="en-US"/>
              </w:rPr>
            </w:pPr>
            <w:r w:rsidRPr="00121B51">
              <w:rPr>
                <w:lang w:val="en-US"/>
              </w:rPr>
              <w:t>FloatValue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1" w:rsidRDefault="00121B51" w:rsidP="00121B51">
            <w:pPr>
              <w:rPr>
                <w:lang w:val="en-US"/>
              </w:rPr>
            </w:pPr>
            <w:r>
              <w:rPr>
                <w:lang w:val="en-US"/>
              </w:rPr>
              <w:t xml:space="preserve">The field is populated with </w:t>
            </w:r>
            <w:r w:rsidRPr="002C0079">
              <w:rPr>
                <w:noProof/>
                <w:lang w:val="en-US"/>
              </w:rPr>
              <w:t>specified</w:t>
            </w:r>
            <w:r>
              <w:rPr>
                <w:lang w:val="en-US"/>
              </w:rPr>
              <w:t xml:space="preserve"> value for system setting with type:</w:t>
            </w:r>
          </w:p>
          <w:p w:rsidR="00121B51" w:rsidRPr="00121B51" w:rsidRDefault="00121B51" w:rsidP="00121B5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Decimal, Currency</w:t>
            </w:r>
          </w:p>
          <w:p w:rsidR="006051EB" w:rsidRPr="007421D9" w:rsidRDefault="00121B51" w:rsidP="00121B51">
            <w:pPr>
              <w:rPr>
                <w:lang w:val="en-US"/>
              </w:rPr>
            </w:pPr>
            <w:r>
              <w:rPr>
                <w:lang w:val="en-US"/>
              </w:rPr>
              <w:t xml:space="preserve">In all other </w:t>
            </w:r>
            <w:r w:rsidRPr="002C0079">
              <w:rPr>
                <w:noProof/>
                <w:lang w:val="en-US"/>
              </w:rPr>
              <w:t>cases</w:t>
            </w:r>
            <w:r w:rsidR="002C0079" w:rsidRPr="002C0079">
              <w:rPr>
                <w:noProof/>
                <w:lang w:val="en-US"/>
              </w:rPr>
              <w:t>,</w:t>
            </w:r>
            <w:r>
              <w:rPr>
                <w:lang w:val="en-US"/>
              </w:rPr>
              <w:t xml:space="preserve"> it</w:t>
            </w:r>
            <w:r w:rsidR="0060055F">
              <w:rPr>
                <w:lang w:val="en-US"/>
              </w:rPr>
              <w:t>’s “0.00”</w:t>
            </w:r>
            <w:r>
              <w:rPr>
                <w:lang w:val="en-US"/>
              </w:rPr>
              <w:t>.</w:t>
            </w:r>
          </w:p>
        </w:tc>
      </w:tr>
      <w:tr w:rsidR="006051EB" w:rsidRPr="007D6DDD" w:rsidTr="004777D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EB" w:rsidRDefault="00121B51" w:rsidP="004777D2">
            <w:pPr>
              <w:rPr>
                <w:lang w:val="en-US"/>
              </w:rPr>
            </w:pPr>
            <w:r w:rsidRPr="00121B51">
              <w:rPr>
                <w:lang w:val="en-US"/>
              </w:rPr>
              <w:t>BooleanValue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1" w:rsidRDefault="00121B51" w:rsidP="00121B51">
            <w:pPr>
              <w:rPr>
                <w:lang w:val="en-US"/>
              </w:rPr>
            </w:pPr>
            <w:r>
              <w:rPr>
                <w:lang w:val="en-US"/>
              </w:rPr>
              <w:t xml:space="preserve">The field is populated with </w:t>
            </w:r>
            <w:r w:rsidR="0060055F">
              <w:rPr>
                <w:lang w:val="en-US"/>
              </w:rPr>
              <w:t>“True”/”False”</w:t>
            </w:r>
            <w:r>
              <w:rPr>
                <w:lang w:val="en-US"/>
              </w:rPr>
              <w:t xml:space="preserve"> value for system setting with type:</w:t>
            </w:r>
          </w:p>
          <w:p w:rsidR="00121B51" w:rsidRPr="00121B51" w:rsidRDefault="00121B51" w:rsidP="00121B5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Boolean</w:t>
            </w:r>
          </w:p>
          <w:p w:rsidR="006051EB" w:rsidRPr="00305C8A" w:rsidRDefault="00121B51" w:rsidP="00121B51">
            <w:pPr>
              <w:rPr>
                <w:lang w:val="en-US"/>
              </w:rPr>
            </w:pPr>
            <w:r>
              <w:rPr>
                <w:lang w:val="en-US"/>
              </w:rPr>
              <w:t xml:space="preserve">In all other </w:t>
            </w:r>
            <w:r w:rsidRPr="002C0079">
              <w:rPr>
                <w:noProof/>
                <w:lang w:val="en-US"/>
              </w:rPr>
              <w:t>cases</w:t>
            </w:r>
            <w:r w:rsidR="002C0079" w:rsidRPr="002C0079">
              <w:rPr>
                <w:noProof/>
                <w:lang w:val="en-US"/>
              </w:rPr>
              <w:t>,</w:t>
            </w:r>
            <w:r>
              <w:rPr>
                <w:lang w:val="en-US"/>
              </w:rPr>
              <w:t xml:space="preserve"> it</w:t>
            </w:r>
            <w:r w:rsidR="0060055F">
              <w:rPr>
                <w:lang w:val="en-US"/>
              </w:rPr>
              <w:t>’s always “False”</w:t>
            </w:r>
            <w:r>
              <w:rPr>
                <w:lang w:val="en-US"/>
              </w:rPr>
              <w:t>.</w:t>
            </w:r>
          </w:p>
        </w:tc>
      </w:tr>
      <w:tr w:rsidR="006051EB" w:rsidRPr="007D6DDD" w:rsidTr="004777D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EB" w:rsidRDefault="00A477AA" w:rsidP="004777D2">
            <w:pPr>
              <w:rPr>
                <w:lang w:val="en-US"/>
              </w:rPr>
            </w:pPr>
            <w:r w:rsidRPr="00A477AA">
              <w:rPr>
                <w:lang w:val="en-US"/>
              </w:rPr>
              <w:t>DateTimeValue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A" w:rsidRDefault="00A477AA" w:rsidP="00A477AA">
            <w:pPr>
              <w:rPr>
                <w:lang w:val="en-US"/>
              </w:rPr>
            </w:pPr>
            <w:r>
              <w:rPr>
                <w:lang w:val="en-US"/>
              </w:rPr>
              <w:t xml:space="preserve">The field is populated with </w:t>
            </w:r>
            <w:r w:rsidRPr="002C0079">
              <w:rPr>
                <w:noProof/>
                <w:lang w:val="en-US"/>
              </w:rPr>
              <w:t>specified</w:t>
            </w:r>
            <w:r>
              <w:rPr>
                <w:lang w:val="en-US"/>
              </w:rPr>
              <w:t xml:space="preserve"> value for system setting with type:</w:t>
            </w:r>
          </w:p>
          <w:p w:rsidR="00A477AA" w:rsidRPr="00DC32A3" w:rsidRDefault="00DC32A3" w:rsidP="00DC32A3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1437E6">
              <w:rPr>
                <w:lang w:val="en-US"/>
              </w:rPr>
              <w:t>Date/time</w:t>
            </w:r>
            <w:r>
              <w:rPr>
                <w:lang w:val="en-US"/>
              </w:rPr>
              <w:t>, Date, Time</w:t>
            </w:r>
          </w:p>
          <w:p w:rsidR="006051EB" w:rsidRPr="00305C8A" w:rsidRDefault="00A477AA" w:rsidP="00A477AA">
            <w:pPr>
              <w:rPr>
                <w:lang w:val="en-US"/>
              </w:rPr>
            </w:pPr>
            <w:r>
              <w:rPr>
                <w:lang w:val="en-US"/>
              </w:rPr>
              <w:t xml:space="preserve">In all other </w:t>
            </w:r>
            <w:r w:rsidRPr="002C0079">
              <w:rPr>
                <w:noProof/>
                <w:lang w:val="en-US"/>
              </w:rPr>
              <w:t>cases</w:t>
            </w:r>
            <w:r>
              <w:rPr>
                <w:lang w:val="en-US"/>
              </w:rPr>
              <w:t xml:space="preserve"> it</w:t>
            </w:r>
            <w:r w:rsidR="0083764B">
              <w:rPr>
                <w:lang w:val="en-US"/>
              </w:rPr>
              <w:t>’s “NULL”</w:t>
            </w:r>
          </w:p>
        </w:tc>
      </w:tr>
      <w:tr w:rsidR="00437611" w:rsidRPr="007D6DDD" w:rsidTr="004777D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1" w:rsidRDefault="00572842" w:rsidP="004777D2">
            <w:pPr>
              <w:rPr>
                <w:lang w:val="en-US"/>
              </w:rPr>
            </w:pPr>
            <w:r w:rsidRPr="002C0079">
              <w:rPr>
                <w:noProof/>
                <w:lang w:val="en-US"/>
              </w:rPr>
              <w:t>GuidValue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42" w:rsidRDefault="00572842" w:rsidP="00572842">
            <w:pPr>
              <w:rPr>
                <w:lang w:val="en-US"/>
              </w:rPr>
            </w:pPr>
            <w:r>
              <w:rPr>
                <w:lang w:val="en-US"/>
              </w:rPr>
              <w:t xml:space="preserve">The field is populated with </w:t>
            </w:r>
            <w:r w:rsidRPr="002C0079">
              <w:rPr>
                <w:noProof/>
                <w:lang w:val="en-US"/>
              </w:rPr>
              <w:t>specified</w:t>
            </w:r>
            <w:r>
              <w:rPr>
                <w:lang w:val="en-US"/>
              </w:rPr>
              <w:t xml:space="preserve"> value for system setting with type:</w:t>
            </w:r>
          </w:p>
          <w:p w:rsidR="00572842" w:rsidRPr="00DC32A3" w:rsidRDefault="00572842" w:rsidP="00572842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Lookup</w:t>
            </w:r>
          </w:p>
          <w:p w:rsidR="00437611" w:rsidRPr="00305C8A" w:rsidRDefault="00572842" w:rsidP="00572842">
            <w:pPr>
              <w:rPr>
                <w:lang w:val="en-US"/>
              </w:rPr>
            </w:pPr>
            <w:r>
              <w:rPr>
                <w:lang w:val="en-US"/>
              </w:rPr>
              <w:t xml:space="preserve">In all other </w:t>
            </w:r>
            <w:r w:rsidRPr="002C0079">
              <w:rPr>
                <w:noProof/>
                <w:lang w:val="en-US"/>
              </w:rPr>
              <w:t>cases</w:t>
            </w:r>
            <w:r>
              <w:rPr>
                <w:lang w:val="en-US"/>
              </w:rPr>
              <w:t xml:space="preserve"> it’s “NULL”</w:t>
            </w:r>
          </w:p>
        </w:tc>
      </w:tr>
      <w:tr w:rsidR="00314293" w:rsidRPr="007D6DDD" w:rsidTr="004777D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Default="00314293" w:rsidP="00314293">
            <w:pPr>
              <w:rPr>
                <w:lang w:val="en-US"/>
              </w:rPr>
            </w:pPr>
            <w:r w:rsidRPr="00314293">
              <w:rPr>
                <w:lang w:val="en-US"/>
              </w:rPr>
              <w:t>BinaryValue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Default="00314293" w:rsidP="00314293">
            <w:pPr>
              <w:rPr>
                <w:lang w:val="en-US"/>
              </w:rPr>
            </w:pPr>
            <w:r>
              <w:rPr>
                <w:lang w:val="en-US"/>
              </w:rPr>
              <w:t xml:space="preserve">The field is populated with </w:t>
            </w:r>
            <w:r w:rsidRPr="002C0079">
              <w:rPr>
                <w:noProof/>
                <w:lang w:val="en-US"/>
              </w:rPr>
              <w:t>specified</w:t>
            </w:r>
            <w:r>
              <w:rPr>
                <w:lang w:val="en-US"/>
              </w:rPr>
              <w:t xml:space="preserve"> value for system setting with type:</w:t>
            </w:r>
          </w:p>
          <w:p w:rsidR="00314293" w:rsidRPr="00DC32A3" w:rsidRDefault="00314293" w:rsidP="00314293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BLOB</w:t>
            </w:r>
          </w:p>
          <w:p w:rsidR="00314293" w:rsidRPr="00305C8A" w:rsidRDefault="00314293" w:rsidP="00314293">
            <w:pPr>
              <w:rPr>
                <w:lang w:val="en-US"/>
              </w:rPr>
            </w:pPr>
            <w:r>
              <w:rPr>
                <w:lang w:val="en-US"/>
              </w:rPr>
              <w:t xml:space="preserve">In all other </w:t>
            </w:r>
            <w:r w:rsidRPr="002C0079">
              <w:rPr>
                <w:noProof/>
                <w:lang w:val="en-US"/>
              </w:rPr>
              <w:t>cases</w:t>
            </w:r>
            <w:r>
              <w:rPr>
                <w:lang w:val="en-US"/>
              </w:rPr>
              <w:t xml:space="preserve"> it’s “NULL”</w:t>
            </w:r>
          </w:p>
        </w:tc>
      </w:tr>
    </w:tbl>
    <w:p w:rsidR="006051EB" w:rsidRDefault="006051EB" w:rsidP="006051EB">
      <w:pPr>
        <w:rPr>
          <w:lang w:val="en-US"/>
        </w:rPr>
      </w:pPr>
    </w:p>
    <w:p w:rsidR="00F465FE" w:rsidRDefault="00F465FE" w:rsidP="00F465FE">
      <w:pPr>
        <w:rPr>
          <w:lang w:val="en-US"/>
        </w:rPr>
      </w:pPr>
      <w:r w:rsidRPr="009838C8">
        <w:rPr>
          <w:b/>
          <w:lang w:val="en-US"/>
        </w:rPr>
        <w:t>NB:</w:t>
      </w:r>
      <w:r>
        <w:rPr>
          <w:lang w:val="en-US"/>
        </w:rPr>
        <w:t xml:space="preserve"> to be transferred between development environments, the specified system setting value should be bound to some package. Add a new record on </w:t>
      </w:r>
      <w:r w:rsidRPr="002C0079">
        <w:rPr>
          <w:noProof/>
          <w:lang w:val="en-US"/>
        </w:rPr>
        <w:t>[</w:t>
      </w:r>
      <w:r>
        <w:rPr>
          <w:lang w:val="en-US"/>
        </w:rPr>
        <w:t xml:space="preserve">Data] tab in configuration. Set [System setting value] as </w:t>
      </w:r>
      <w:r w:rsidRPr="002C0079">
        <w:rPr>
          <w:noProof/>
          <w:lang w:val="en-US"/>
        </w:rPr>
        <w:t>object</w:t>
      </w:r>
      <w:r>
        <w:rPr>
          <w:lang w:val="en-US"/>
        </w:rPr>
        <w:t xml:space="preserve"> to bind data to. </w:t>
      </w:r>
      <w:r w:rsidR="007D6DDD">
        <w:rPr>
          <w:lang w:val="en-US"/>
        </w:rPr>
        <w:t xml:space="preserve">System setting value should be bound only in complex with the parent system setting. </w:t>
      </w:r>
    </w:p>
    <w:p w:rsidR="00614EF2" w:rsidRDefault="00614EF2" w:rsidP="00F465FE">
      <w:pPr>
        <w:rPr>
          <w:lang w:val="en-US"/>
        </w:rPr>
      </w:pPr>
    </w:p>
    <w:p w:rsidR="00614EF2" w:rsidRDefault="00614EF2" w:rsidP="00F465FE">
      <w:pPr>
        <w:rPr>
          <w:lang w:val="en-US"/>
        </w:rPr>
      </w:pPr>
    </w:p>
    <w:p w:rsidR="00F465FE" w:rsidRDefault="00F465FE" w:rsidP="006051E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931B8F4" wp14:editId="0E7587A3">
            <wp:extent cx="5940425" cy="160210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5FE" w:rsidRDefault="00F465FE" w:rsidP="006051EB">
      <w:pPr>
        <w:rPr>
          <w:lang w:val="en-US"/>
        </w:rPr>
      </w:pPr>
    </w:p>
    <w:p w:rsidR="00F465FE" w:rsidRPr="00C94787" w:rsidRDefault="00F465FE" w:rsidP="00F465FE">
      <w:pPr>
        <w:rPr>
          <w:caps/>
          <w:u w:val="single"/>
          <w:lang w:val="en-US"/>
        </w:rPr>
      </w:pPr>
      <w:r w:rsidRPr="00C94787">
        <w:rPr>
          <w:caps/>
          <w:u w:val="single"/>
          <w:lang w:val="en-US"/>
        </w:rPr>
        <w:t>Databas</w:t>
      </w:r>
      <w:r>
        <w:rPr>
          <w:caps/>
          <w:u w:val="single"/>
          <w:lang w:val="en-US"/>
        </w:rPr>
        <w:t>e tables that store data ON operation permissions</w:t>
      </w:r>
    </w:p>
    <w:p w:rsidR="00C53F5A" w:rsidRPr="00E05335" w:rsidRDefault="00E05335" w:rsidP="00E05335">
      <w:pPr>
        <w:rPr>
          <w:lang w:val="en-US"/>
        </w:rPr>
      </w:pPr>
      <w:r w:rsidRPr="00E05335">
        <w:rPr>
          <w:lang w:val="en-US"/>
        </w:rPr>
        <w:t>1.</w:t>
      </w:r>
      <w:r>
        <w:rPr>
          <w:lang w:val="en-US"/>
        </w:rPr>
        <w:t xml:space="preserve"> </w:t>
      </w:r>
      <w:r w:rsidRPr="008A6D34">
        <w:rPr>
          <w:b/>
          <w:lang w:val="en-US"/>
        </w:rPr>
        <w:t>SysAdminOperation</w:t>
      </w:r>
      <w:r>
        <w:rPr>
          <w:lang w:val="en-US"/>
        </w:rPr>
        <w:t xml:space="preserve"> is a system table that stores </w:t>
      </w:r>
      <w:r w:rsidRPr="002C0079">
        <w:rPr>
          <w:noProof/>
          <w:lang w:val="en-US"/>
        </w:rPr>
        <w:t>list</w:t>
      </w:r>
      <w:r>
        <w:rPr>
          <w:lang w:val="en-US"/>
        </w:rPr>
        <w:t xml:space="preserve"> of existing operation permissions.</w:t>
      </w:r>
    </w:p>
    <w:p w:rsidR="00227B91" w:rsidRDefault="00227B91" w:rsidP="00227B91">
      <w:pPr>
        <w:jc w:val="both"/>
        <w:rPr>
          <w:lang w:val="en-US"/>
        </w:rPr>
      </w:pPr>
      <w:r>
        <w:rPr>
          <w:lang w:val="en-US"/>
        </w:rPr>
        <w:t>The table has the following informatory columns</w:t>
      </w:r>
      <w:r w:rsidR="00E724A8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227B91" w:rsidTr="004777D2">
        <w:tc>
          <w:tcPr>
            <w:tcW w:w="2263" w:type="dxa"/>
            <w:shd w:val="clear" w:color="auto" w:fill="FFFFFF" w:themeFill="background1"/>
          </w:tcPr>
          <w:p w:rsidR="00227B91" w:rsidRPr="008157B6" w:rsidRDefault="00227B91" w:rsidP="004777D2">
            <w:pPr>
              <w:jc w:val="center"/>
              <w:rPr>
                <w:b/>
                <w:lang w:val="en-US"/>
              </w:rPr>
            </w:pPr>
            <w:r w:rsidRPr="008157B6">
              <w:rPr>
                <w:b/>
                <w:lang w:val="en-US"/>
              </w:rPr>
              <w:t>Column Name</w:t>
            </w:r>
          </w:p>
        </w:tc>
        <w:tc>
          <w:tcPr>
            <w:tcW w:w="7082" w:type="dxa"/>
            <w:shd w:val="clear" w:color="auto" w:fill="FFFFFF" w:themeFill="background1"/>
          </w:tcPr>
          <w:p w:rsidR="00227B91" w:rsidRPr="008157B6" w:rsidRDefault="00227B91" w:rsidP="004777D2">
            <w:pPr>
              <w:jc w:val="center"/>
              <w:rPr>
                <w:b/>
                <w:lang w:val="en-US"/>
              </w:rPr>
            </w:pPr>
            <w:r w:rsidRPr="008157B6">
              <w:rPr>
                <w:b/>
                <w:lang w:val="en-US"/>
              </w:rPr>
              <w:t>Column Description</w:t>
            </w:r>
          </w:p>
        </w:tc>
      </w:tr>
      <w:tr w:rsidR="00227B91" w:rsidRPr="007D6DDD" w:rsidTr="004777D2">
        <w:tc>
          <w:tcPr>
            <w:tcW w:w="2263" w:type="dxa"/>
          </w:tcPr>
          <w:p w:rsidR="00227B91" w:rsidRPr="00C94787" w:rsidRDefault="00227B91" w:rsidP="004777D2">
            <w:r w:rsidRPr="00C94787">
              <w:t>Name</w:t>
            </w:r>
          </w:p>
        </w:tc>
        <w:tc>
          <w:tcPr>
            <w:tcW w:w="7082" w:type="dxa"/>
          </w:tcPr>
          <w:p w:rsidR="00227B91" w:rsidRPr="00C94787" w:rsidRDefault="00227B91" w:rsidP="004777D2">
            <w:pPr>
              <w:rPr>
                <w:lang w:val="en-US"/>
              </w:rPr>
            </w:pPr>
            <w:r>
              <w:rPr>
                <w:lang w:val="en-US"/>
              </w:rPr>
              <w:t>Shows the title of the operation permission</w:t>
            </w:r>
            <w:r w:rsidRPr="00C94787">
              <w:rPr>
                <w:lang w:val="en-US"/>
              </w:rPr>
              <w:t>.</w:t>
            </w:r>
          </w:p>
        </w:tc>
      </w:tr>
      <w:tr w:rsidR="00227B91" w:rsidRPr="007D6DDD" w:rsidTr="004777D2">
        <w:tc>
          <w:tcPr>
            <w:tcW w:w="2263" w:type="dxa"/>
          </w:tcPr>
          <w:p w:rsidR="00227B91" w:rsidRPr="00C94787" w:rsidRDefault="00227B91" w:rsidP="004777D2">
            <w:r w:rsidRPr="00C94787">
              <w:t>Description</w:t>
            </w:r>
          </w:p>
        </w:tc>
        <w:tc>
          <w:tcPr>
            <w:tcW w:w="7082" w:type="dxa"/>
          </w:tcPr>
          <w:p w:rsidR="00227B91" w:rsidRPr="008157B6" w:rsidRDefault="00227B91" w:rsidP="004777D2">
            <w:pPr>
              <w:rPr>
                <w:lang w:val="en-US"/>
              </w:rPr>
            </w:pPr>
            <w:r>
              <w:rPr>
                <w:lang w:val="en-US"/>
              </w:rPr>
              <w:t>Stores brief description of th</w:t>
            </w:r>
            <w:r w:rsidR="00BE704A">
              <w:rPr>
                <w:lang w:val="en-US"/>
              </w:rPr>
              <w:t>e purpose of the operation permission.</w:t>
            </w:r>
          </w:p>
        </w:tc>
      </w:tr>
      <w:tr w:rsidR="00227B91" w:rsidRPr="007D6DDD" w:rsidTr="004777D2">
        <w:tc>
          <w:tcPr>
            <w:tcW w:w="2263" w:type="dxa"/>
          </w:tcPr>
          <w:p w:rsidR="00227B91" w:rsidRPr="00913640" w:rsidRDefault="00227B91" w:rsidP="004777D2">
            <w:pPr>
              <w:rPr>
                <w:lang w:val="en-US"/>
              </w:rPr>
            </w:pPr>
            <w:r w:rsidRPr="00C94787">
              <w:rPr>
                <w:lang w:val="en-US"/>
              </w:rPr>
              <w:t>Code</w:t>
            </w:r>
          </w:p>
        </w:tc>
        <w:tc>
          <w:tcPr>
            <w:tcW w:w="7082" w:type="dxa"/>
          </w:tcPr>
          <w:p w:rsidR="00227B91" w:rsidRPr="00C94787" w:rsidRDefault="00227B91" w:rsidP="004777D2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C94787">
              <w:rPr>
                <w:lang w:val="en-US"/>
              </w:rPr>
              <w:t>nique</w:t>
            </w:r>
            <w:r w:rsidR="00BE704A">
              <w:rPr>
                <w:lang w:val="en-US"/>
              </w:rPr>
              <w:t>ly defines the operation permission</w:t>
            </w:r>
            <w:r w:rsidRPr="00C94787">
              <w:rPr>
                <w:lang w:val="en-US"/>
              </w:rPr>
              <w:t xml:space="preserve"> in the system. The field value can consist of Latin letters and numbers only and must not contain spaces.</w:t>
            </w:r>
          </w:p>
        </w:tc>
      </w:tr>
      <w:tr w:rsidR="00227B91" w:rsidRPr="00BE704A" w:rsidTr="004777D2">
        <w:tc>
          <w:tcPr>
            <w:tcW w:w="2263" w:type="dxa"/>
          </w:tcPr>
          <w:p w:rsidR="00227B91" w:rsidRPr="00BE704A" w:rsidRDefault="00BE704A" w:rsidP="004777D2">
            <w:pPr>
              <w:rPr>
                <w:lang w:val="en-US"/>
              </w:rPr>
            </w:pPr>
            <w:r w:rsidRPr="00BE704A">
              <w:rPr>
                <w:lang w:val="en-US"/>
              </w:rPr>
              <w:t>SysFolder</w:t>
            </w:r>
          </w:p>
        </w:tc>
        <w:tc>
          <w:tcPr>
            <w:tcW w:w="7082" w:type="dxa"/>
          </w:tcPr>
          <w:p w:rsidR="00227B91" w:rsidRPr="00BE704A" w:rsidRDefault="00BE704A" w:rsidP="00913830">
            <w:pPr>
              <w:rPr>
                <w:lang w:val="en-US"/>
              </w:rPr>
            </w:pPr>
            <w:r>
              <w:rPr>
                <w:lang w:val="en-US"/>
              </w:rPr>
              <w:t xml:space="preserve">This field indicates </w:t>
            </w:r>
            <w:r w:rsidR="00913830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specific group</w:t>
            </w:r>
            <w:r w:rsidR="00913830">
              <w:rPr>
                <w:lang w:val="en-US"/>
              </w:rPr>
              <w:t xml:space="preserve"> (folder in [Operation permissions] section)</w:t>
            </w:r>
            <w:r>
              <w:rPr>
                <w:lang w:val="en-US"/>
              </w:rPr>
              <w:t xml:space="preserve"> where the</w:t>
            </w:r>
            <w:r w:rsidR="00913830">
              <w:rPr>
                <w:lang w:val="en-US"/>
              </w:rPr>
              <w:t xml:space="preserve"> specific</w:t>
            </w:r>
            <w:r>
              <w:rPr>
                <w:lang w:val="en-US"/>
              </w:rPr>
              <w:t xml:space="preserve"> operation permission is stored. Represents a link to </w:t>
            </w:r>
            <w:r w:rsidR="00913830">
              <w:rPr>
                <w:lang w:val="en-US"/>
              </w:rPr>
              <w:t xml:space="preserve">a record in </w:t>
            </w:r>
            <w:r w:rsidR="00D259AA">
              <w:rPr>
                <w:lang w:val="en-US"/>
              </w:rPr>
              <w:t>[</w:t>
            </w:r>
            <w:r w:rsidR="00913830" w:rsidRPr="00BE704A">
              <w:rPr>
                <w:lang w:val="en-US"/>
              </w:rPr>
              <w:t>SysAdminOperationFolder</w:t>
            </w:r>
            <w:r w:rsidR="00D259AA">
              <w:rPr>
                <w:lang w:val="en-US"/>
              </w:rPr>
              <w:t>]</w:t>
            </w:r>
            <w:r w:rsidR="00913830">
              <w:rPr>
                <w:lang w:val="en-US"/>
              </w:rPr>
              <w:t xml:space="preserve"> table. </w:t>
            </w:r>
          </w:p>
        </w:tc>
      </w:tr>
    </w:tbl>
    <w:p w:rsidR="00227B91" w:rsidRDefault="00227B91" w:rsidP="00227B91">
      <w:pPr>
        <w:rPr>
          <w:lang w:val="en-US"/>
        </w:rPr>
      </w:pPr>
    </w:p>
    <w:p w:rsidR="00CC7713" w:rsidRDefault="00CC7713" w:rsidP="00CC7713">
      <w:pPr>
        <w:rPr>
          <w:lang w:val="en-US"/>
        </w:rPr>
      </w:pPr>
      <w:r w:rsidRPr="009838C8">
        <w:rPr>
          <w:b/>
          <w:lang w:val="en-US"/>
        </w:rPr>
        <w:t>NB:</w:t>
      </w:r>
      <w:r>
        <w:rPr>
          <w:lang w:val="en-US"/>
        </w:rPr>
        <w:t xml:space="preserve"> to be transferred between development environments, the new operation permission should be bound to some package. Add a new record on </w:t>
      </w:r>
      <w:r w:rsidRPr="002C0079">
        <w:rPr>
          <w:noProof/>
          <w:lang w:val="en-US"/>
        </w:rPr>
        <w:t>[</w:t>
      </w:r>
      <w:r>
        <w:rPr>
          <w:lang w:val="en-US"/>
        </w:rPr>
        <w:t xml:space="preserve">Data] tab in configuration. Set [Operation] as </w:t>
      </w:r>
      <w:r w:rsidRPr="002C0079">
        <w:rPr>
          <w:noProof/>
          <w:lang w:val="en-US"/>
        </w:rPr>
        <w:t>object</w:t>
      </w:r>
      <w:r>
        <w:rPr>
          <w:lang w:val="en-US"/>
        </w:rPr>
        <w:t xml:space="preserve"> to bind data to. </w:t>
      </w:r>
    </w:p>
    <w:p w:rsidR="00CC7713" w:rsidRDefault="00CC7713" w:rsidP="00227B9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CE33B03" wp14:editId="62B3676E">
            <wp:extent cx="5940425" cy="120205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713" w:rsidRDefault="00CC7713" w:rsidP="00227B91">
      <w:pPr>
        <w:rPr>
          <w:lang w:val="en-US"/>
        </w:rPr>
      </w:pPr>
    </w:p>
    <w:p w:rsidR="00C94787" w:rsidRPr="00CC7713" w:rsidRDefault="00CC7713" w:rsidP="00CC7713">
      <w:pPr>
        <w:rPr>
          <w:lang w:val="en-US"/>
        </w:rPr>
      </w:pPr>
      <w:r w:rsidRPr="00CC7713">
        <w:rPr>
          <w:lang w:val="en-US"/>
        </w:rPr>
        <w:t>2.</w:t>
      </w:r>
      <w:r w:rsidRPr="00CC7713">
        <w:rPr>
          <w:b/>
          <w:lang w:val="en-US"/>
        </w:rPr>
        <w:t xml:space="preserve"> SysAdminOperationGrantee</w:t>
      </w:r>
      <w:r w:rsidRPr="00CC7713">
        <w:rPr>
          <w:lang w:val="en-US"/>
        </w:rPr>
        <w:t xml:space="preserve"> </w:t>
      </w:r>
      <w:r>
        <w:rPr>
          <w:lang w:val="en-US"/>
        </w:rPr>
        <w:t xml:space="preserve">is a system table that stores </w:t>
      </w:r>
      <w:r w:rsidRPr="002C0079">
        <w:rPr>
          <w:noProof/>
          <w:lang w:val="en-US"/>
        </w:rPr>
        <w:t>list</w:t>
      </w:r>
      <w:r>
        <w:rPr>
          <w:lang w:val="en-US"/>
        </w:rPr>
        <w:t xml:space="preserve"> of users/ user roles that are entitled to execute any specific operation permission. </w:t>
      </w:r>
    </w:p>
    <w:p w:rsidR="00DA091B" w:rsidRDefault="00DA091B" w:rsidP="00DA091B">
      <w:pPr>
        <w:jc w:val="both"/>
        <w:rPr>
          <w:lang w:val="en-US"/>
        </w:rPr>
      </w:pPr>
      <w:r>
        <w:rPr>
          <w:lang w:val="en-US"/>
        </w:rPr>
        <w:t>The table has the following informatory columns</w:t>
      </w:r>
      <w:r w:rsidR="00E724A8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DA091B" w:rsidTr="004777D2">
        <w:tc>
          <w:tcPr>
            <w:tcW w:w="2263" w:type="dxa"/>
            <w:shd w:val="clear" w:color="auto" w:fill="FFFFFF" w:themeFill="background1"/>
          </w:tcPr>
          <w:p w:rsidR="00DA091B" w:rsidRPr="008157B6" w:rsidRDefault="00DA091B" w:rsidP="004777D2">
            <w:pPr>
              <w:jc w:val="center"/>
              <w:rPr>
                <w:b/>
                <w:lang w:val="en-US"/>
              </w:rPr>
            </w:pPr>
            <w:r w:rsidRPr="008157B6">
              <w:rPr>
                <w:b/>
                <w:lang w:val="en-US"/>
              </w:rPr>
              <w:t>Column Name</w:t>
            </w:r>
          </w:p>
        </w:tc>
        <w:tc>
          <w:tcPr>
            <w:tcW w:w="7082" w:type="dxa"/>
            <w:shd w:val="clear" w:color="auto" w:fill="FFFFFF" w:themeFill="background1"/>
          </w:tcPr>
          <w:p w:rsidR="00DA091B" w:rsidRPr="008157B6" w:rsidRDefault="00DA091B" w:rsidP="004777D2">
            <w:pPr>
              <w:jc w:val="center"/>
              <w:rPr>
                <w:b/>
                <w:lang w:val="en-US"/>
              </w:rPr>
            </w:pPr>
            <w:r w:rsidRPr="008157B6">
              <w:rPr>
                <w:b/>
                <w:lang w:val="en-US"/>
              </w:rPr>
              <w:t>Column Description</w:t>
            </w:r>
          </w:p>
        </w:tc>
      </w:tr>
      <w:tr w:rsidR="00DA091B" w:rsidRPr="007D6DDD" w:rsidTr="004777D2">
        <w:tc>
          <w:tcPr>
            <w:tcW w:w="2263" w:type="dxa"/>
          </w:tcPr>
          <w:p w:rsidR="00DA091B" w:rsidRPr="00DA091B" w:rsidRDefault="00DA091B" w:rsidP="004777D2">
            <w:pPr>
              <w:rPr>
                <w:lang w:val="en-US"/>
              </w:rPr>
            </w:pPr>
            <w:r w:rsidRPr="00DA091B">
              <w:rPr>
                <w:lang w:val="en-US"/>
              </w:rPr>
              <w:t>SysAdminOperation</w:t>
            </w:r>
          </w:p>
        </w:tc>
        <w:tc>
          <w:tcPr>
            <w:tcW w:w="7082" w:type="dxa"/>
          </w:tcPr>
          <w:p w:rsidR="00DA091B" w:rsidRPr="00C94787" w:rsidRDefault="00DA091B" w:rsidP="00DA091B">
            <w:pPr>
              <w:rPr>
                <w:lang w:val="en-US"/>
              </w:rPr>
            </w:pPr>
            <w:r>
              <w:rPr>
                <w:lang w:val="en-US"/>
              </w:rPr>
              <w:t xml:space="preserve">Unique identifier of the operation permission </w:t>
            </w:r>
          </w:p>
        </w:tc>
      </w:tr>
      <w:tr w:rsidR="00DA091B" w:rsidRPr="007D6DDD" w:rsidTr="004777D2">
        <w:tc>
          <w:tcPr>
            <w:tcW w:w="2263" w:type="dxa"/>
          </w:tcPr>
          <w:p w:rsidR="00DA091B" w:rsidRPr="00DA091B" w:rsidRDefault="00DA091B" w:rsidP="004777D2">
            <w:pPr>
              <w:rPr>
                <w:lang w:val="en-US"/>
              </w:rPr>
            </w:pPr>
            <w:r w:rsidRPr="00DA091B">
              <w:rPr>
                <w:lang w:val="en-US"/>
              </w:rPr>
              <w:t>SysAdminUnit</w:t>
            </w:r>
          </w:p>
        </w:tc>
        <w:tc>
          <w:tcPr>
            <w:tcW w:w="7082" w:type="dxa"/>
          </w:tcPr>
          <w:p w:rsidR="00DA091B" w:rsidRPr="008157B6" w:rsidRDefault="00DA091B" w:rsidP="004777D2">
            <w:pPr>
              <w:rPr>
                <w:lang w:val="en-US"/>
              </w:rPr>
            </w:pPr>
            <w:r>
              <w:rPr>
                <w:lang w:val="en-US"/>
              </w:rPr>
              <w:t xml:space="preserve">Unique identifier of User/Role from </w:t>
            </w:r>
            <w:r w:rsidR="00D259AA">
              <w:rPr>
                <w:lang w:val="en-US"/>
              </w:rPr>
              <w:t>[</w:t>
            </w:r>
            <w:r>
              <w:rPr>
                <w:lang w:val="en-US"/>
              </w:rPr>
              <w:t>SysAdminUnit</w:t>
            </w:r>
            <w:r w:rsidR="00D259AA">
              <w:rPr>
                <w:lang w:val="en-US"/>
              </w:rPr>
              <w:t>]</w:t>
            </w:r>
            <w:r w:rsidR="00842E28">
              <w:rPr>
                <w:lang w:val="en-US"/>
              </w:rPr>
              <w:t>, listed in</w:t>
            </w:r>
            <w:r>
              <w:rPr>
                <w:lang w:val="en-US"/>
              </w:rPr>
              <w:t xml:space="preserve"> the operati</w:t>
            </w:r>
            <w:r w:rsidR="00842E28">
              <w:rPr>
                <w:lang w:val="en-US"/>
              </w:rPr>
              <w:t xml:space="preserve">on executors. </w:t>
            </w:r>
          </w:p>
        </w:tc>
      </w:tr>
      <w:tr w:rsidR="00DA091B" w:rsidRPr="007D6DDD" w:rsidTr="004777D2">
        <w:tc>
          <w:tcPr>
            <w:tcW w:w="2263" w:type="dxa"/>
          </w:tcPr>
          <w:p w:rsidR="00DA091B" w:rsidRPr="00913640" w:rsidRDefault="00DA091B" w:rsidP="004777D2">
            <w:pPr>
              <w:rPr>
                <w:lang w:val="en-US"/>
              </w:rPr>
            </w:pPr>
            <w:r w:rsidRPr="00DA091B">
              <w:rPr>
                <w:lang w:val="en-US"/>
              </w:rPr>
              <w:t>CanExecute</w:t>
            </w:r>
          </w:p>
        </w:tc>
        <w:tc>
          <w:tcPr>
            <w:tcW w:w="7082" w:type="dxa"/>
          </w:tcPr>
          <w:p w:rsidR="00DA091B" w:rsidRPr="00C94787" w:rsidRDefault="00842E28" w:rsidP="00842E28">
            <w:pPr>
              <w:rPr>
                <w:lang w:val="en-US"/>
              </w:rPr>
            </w:pPr>
            <w:r>
              <w:rPr>
                <w:lang w:val="en-US"/>
              </w:rPr>
              <w:t xml:space="preserve">The “True” value </w:t>
            </w:r>
            <w:r w:rsidR="00A06146">
              <w:rPr>
                <w:lang w:val="en-US"/>
              </w:rPr>
              <w:t>indicates</w:t>
            </w:r>
            <w:r>
              <w:rPr>
                <w:lang w:val="en-US"/>
              </w:rPr>
              <w:t xml:space="preserve"> that can execute the operation. </w:t>
            </w:r>
          </w:p>
        </w:tc>
      </w:tr>
      <w:tr w:rsidR="00DA091B" w:rsidRPr="00BE704A" w:rsidTr="004777D2">
        <w:tc>
          <w:tcPr>
            <w:tcW w:w="2263" w:type="dxa"/>
          </w:tcPr>
          <w:p w:rsidR="00DA091B" w:rsidRPr="00BE704A" w:rsidRDefault="00A06146" w:rsidP="004777D2">
            <w:pPr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</w:tc>
        <w:tc>
          <w:tcPr>
            <w:tcW w:w="7082" w:type="dxa"/>
          </w:tcPr>
          <w:p w:rsidR="00A06146" w:rsidRDefault="00A06146" w:rsidP="00A06146">
            <w:pPr>
              <w:rPr>
                <w:lang w:val="en-US"/>
              </w:rPr>
            </w:pPr>
            <w:r>
              <w:rPr>
                <w:lang w:val="en-US"/>
              </w:rPr>
              <w:t xml:space="preserve">Indicates the </w:t>
            </w:r>
            <w:r w:rsidRPr="00305C8A">
              <w:rPr>
                <w:lang w:val="en-US"/>
              </w:rPr>
              <w:t>prior</w:t>
            </w:r>
            <w:r>
              <w:rPr>
                <w:lang w:val="en-US"/>
              </w:rPr>
              <w:t xml:space="preserve">ity of the rights stored in the table for specific object record. </w:t>
            </w:r>
          </w:p>
          <w:p w:rsidR="00A06146" w:rsidRDefault="00A06146" w:rsidP="00A06146">
            <w:pPr>
              <w:rPr>
                <w:lang w:val="en-US"/>
              </w:rPr>
            </w:pPr>
            <w:r>
              <w:rPr>
                <w:lang w:val="en-US"/>
              </w:rPr>
              <w:t xml:space="preserve">The range of valid values contains: </w:t>
            </w:r>
          </w:p>
          <w:p w:rsidR="00A06146" w:rsidRDefault="00A06146" w:rsidP="00A06146">
            <w:pPr>
              <w:rPr>
                <w:lang w:val="en-US"/>
              </w:rPr>
            </w:pPr>
            <w:r>
              <w:rPr>
                <w:lang w:val="en-US"/>
              </w:rPr>
              <w:t>“-1”</w:t>
            </w:r>
            <w:r w:rsidRPr="00305C8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means the highest priority </w:t>
            </w:r>
          </w:p>
          <w:p w:rsidR="00A06146" w:rsidRDefault="00A06146" w:rsidP="00A0614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“0” – is lower than “-1”</w:t>
            </w:r>
          </w:p>
          <w:p w:rsidR="00DA091B" w:rsidRPr="00BE704A" w:rsidRDefault="00A06146" w:rsidP="00A06146">
            <w:pPr>
              <w:rPr>
                <w:lang w:val="en-US"/>
              </w:rPr>
            </w:pPr>
            <w:r>
              <w:rPr>
                <w:lang w:val="en-US"/>
              </w:rPr>
              <w:t>“1” – is lower than “0”, etc.</w:t>
            </w:r>
          </w:p>
        </w:tc>
      </w:tr>
    </w:tbl>
    <w:p w:rsidR="00BC7DE1" w:rsidRDefault="00BC7DE1" w:rsidP="00BC7DE1">
      <w:pPr>
        <w:rPr>
          <w:b/>
          <w:lang w:val="en-US"/>
        </w:rPr>
      </w:pPr>
    </w:p>
    <w:p w:rsidR="00BC7DE1" w:rsidRDefault="00BC7DE1">
      <w:pPr>
        <w:rPr>
          <w:lang w:val="en-US"/>
        </w:rPr>
      </w:pPr>
      <w:r w:rsidRPr="009838C8">
        <w:rPr>
          <w:b/>
          <w:lang w:val="en-US"/>
        </w:rPr>
        <w:t>NB:</w:t>
      </w:r>
      <w:r>
        <w:rPr>
          <w:lang w:val="en-US"/>
        </w:rPr>
        <w:t xml:space="preserve"> to be transferred between development environments, the </w:t>
      </w:r>
      <w:r w:rsidR="002C3A6C">
        <w:rPr>
          <w:lang w:val="en-US"/>
        </w:rPr>
        <w:t>specified</w:t>
      </w:r>
      <w:r>
        <w:rPr>
          <w:lang w:val="en-US"/>
        </w:rPr>
        <w:t xml:space="preserve"> operation permission</w:t>
      </w:r>
      <w:r w:rsidR="00F078C9">
        <w:rPr>
          <w:lang w:val="en-US"/>
        </w:rPr>
        <w:t xml:space="preserve"> grantee</w:t>
      </w:r>
      <w:r>
        <w:rPr>
          <w:lang w:val="en-US"/>
        </w:rPr>
        <w:t xml:space="preserve"> should be bound to some package. Add a new record on </w:t>
      </w:r>
      <w:r w:rsidRPr="002C0079">
        <w:rPr>
          <w:noProof/>
          <w:lang w:val="en-US"/>
        </w:rPr>
        <w:t>[</w:t>
      </w:r>
      <w:r>
        <w:rPr>
          <w:lang w:val="en-US"/>
        </w:rPr>
        <w:t>Data] tab in configuration. Set [</w:t>
      </w:r>
      <w:r w:rsidR="00F078C9">
        <w:rPr>
          <w:lang w:val="en-US"/>
        </w:rPr>
        <w:t>Permission granted to</w:t>
      </w:r>
      <w:r>
        <w:rPr>
          <w:lang w:val="en-US"/>
        </w:rPr>
        <w:t>]</w:t>
      </w:r>
      <w:r w:rsidR="00F078C9">
        <w:rPr>
          <w:lang w:val="en-US"/>
        </w:rPr>
        <w:t xml:space="preserve"> </w:t>
      </w:r>
      <w:r w:rsidR="00F078C9" w:rsidRPr="002C0079">
        <w:rPr>
          <w:noProof/>
          <w:lang w:val="en-US"/>
        </w:rPr>
        <w:t>as</w:t>
      </w:r>
      <w:r w:rsidR="00F078C9">
        <w:rPr>
          <w:lang w:val="en-US"/>
        </w:rPr>
        <w:t xml:space="preserve"> </w:t>
      </w:r>
      <w:r w:rsidR="00F078C9" w:rsidRPr="002C0079">
        <w:rPr>
          <w:noProof/>
          <w:lang w:val="en-US"/>
        </w:rPr>
        <w:t>object</w:t>
      </w:r>
      <w:r w:rsidR="00F078C9">
        <w:rPr>
          <w:lang w:val="en-US"/>
        </w:rPr>
        <w:t xml:space="preserve"> to bind data to. </w:t>
      </w:r>
    </w:p>
    <w:p w:rsidR="00BC7DE1" w:rsidRDefault="00BC7DE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AF70C65" wp14:editId="1657DDAD">
            <wp:extent cx="5940425" cy="1475105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5FE" w:rsidRDefault="00F465FE">
      <w:pPr>
        <w:rPr>
          <w:lang w:val="en-US"/>
        </w:rPr>
      </w:pPr>
    </w:p>
    <w:p w:rsidR="00C94787" w:rsidRDefault="001B5197">
      <w:pPr>
        <w:rPr>
          <w:lang w:val="en-US"/>
        </w:rPr>
      </w:pPr>
      <w:r w:rsidRPr="00C94787">
        <w:rPr>
          <w:caps/>
          <w:u w:val="single"/>
          <w:lang w:val="en-US"/>
        </w:rPr>
        <w:t>Databas</w:t>
      </w:r>
      <w:r>
        <w:rPr>
          <w:caps/>
          <w:u w:val="single"/>
          <w:lang w:val="en-US"/>
        </w:rPr>
        <w:t>e tables that sto</w:t>
      </w:r>
      <w:r w:rsidR="00874835">
        <w:rPr>
          <w:caps/>
          <w:u w:val="single"/>
          <w:lang w:val="en-US"/>
        </w:rPr>
        <w:t>re data ON Workplaces</w:t>
      </w:r>
    </w:p>
    <w:p w:rsidR="001B5197" w:rsidRPr="00E724A8" w:rsidRDefault="0065494D" w:rsidP="0065494D">
      <w:pPr>
        <w:rPr>
          <w:lang w:val="en-US"/>
        </w:rPr>
      </w:pPr>
      <w:r w:rsidRPr="0065494D">
        <w:rPr>
          <w:lang w:val="en-US"/>
        </w:rPr>
        <w:t xml:space="preserve">1. </w:t>
      </w:r>
      <w:r w:rsidRPr="0065494D">
        <w:rPr>
          <w:b/>
          <w:lang w:val="en-US"/>
        </w:rPr>
        <w:t>SysWorkplace</w:t>
      </w:r>
      <w:r>
        <w:rPr>
          <w:lang w:val="en-US"/>
        </w:rPr>
        <w:t xml:space="preserve"> is a system table </w:t>
      </w:r>
      <w:r w:rsidR="00E724A8">
        <w:rPr>
          <w:lang w:val="en-US"/>
        </w:rPr>
        <w:t xml:space="preserve">intended for storing the full list of user’s workplaces that are configured in the system. </w:t>
      </w:r>
    </w:p>
    <w:p w:rsidR="00E724A8" w:rsidRDefault="00E724A8" w:rsidP="00E724A8">
      <w:pPr>
        <w:jc w:val="both"/>
        <w:rPr>
          <w:lang w:val="en-US"/>
        </w:rPr>
      </w:pPr>
      <w:r>
        <w:rPr>
          <w:lang w:val="en-US"/>
        </w:rPr>
        <w:t>The table has the following informatory columns: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6879"/>
      </w:tblGrid>
      <w:tr w:rsidR="00E724A8" w:rsidTr="00E724A8">
        <w:tc>
          <w:tcPr>
            <w:tcW w:w="2466" w:type="dxa"/>
            <w:shd w:val="clear" w:color="auto" w:fill="FFFFFF" w:themeFill="background1"/>
          </w:tcPr>
          <w:p w:rsidR="00E724A8" w:rsidRPr="008157B6" w:rsidRDefault="00E724A8" w:rsidP="004777D2">
            <w:pPr>
              <w:jc w:val="center"/>
              <w:rPr>
                <w:b/>
                <w:lang w:val="en-US"/>
              </w:rPr>
            </w:pPr>
            <w:r w:rsidRPr="008157B6">
              <w:rPr>
                <w:b/>
                <w:lang w:val="en-US"/>
              </w:rPr>
              <w:t>Column Name</w:t>
            </w:r>
          </w:p>
        </w:tc>
        <w:tc>
          <w:tcPr>
            <w:tcW w:w="6879" w:type="dxa"/>
            <w:shd w:val="clear" w:color="auto" w:fill="FFFFFF" w:themeFill="background1"/>
          </w:tcPr>
          <w:p w:rsidR="00E724A8" w:rsidRPr="008157B6" w:rsidRDefault="00E724A8" w:rsidP="004777D2">
            <w:pPr>
              <w:jc w:val="center"/>
              <w:rPr>
                <w:b/>
                <w:lang w:val="en-US"/>
              </w:rPr>
            </w:pPr>
            <w:r w:rsidRPr="008157B6">
              <w:rPr>
                <w:b/>
                <w:lang w:val="en-US"/>
              </w:rPr>
              <w:t>Column Description</w:t>
            </w:r>
          </w:p>
        </w:tc>
      </w:tr>
      <w:tr w:rsidR="00E724A8" w:rsidRPr="007D6DDD" w:rsidTr="00E724A8">
        <w:tc>
          <w:tcPr>
            <w:tcW w:w="2466" w:type="dxa"/>
          </w:tcPr>
          <w:p w:rsidR="00E724A8" w:rsidRPr="00E724A8" w:rsidRDefault="00E724A8" w:rsidP="004777D2">
            <w:pPr>
              <w:rPr>
                <w:lang w:val="en-US"/>
              </w:rPr>
            </w:pPr>
            <w:r w:rsidRPr="00E724A8">
              <w:rPr>
                <w:lang w:val="en-US"/>
              </w:rPr>
              <w:t>Name</w:t>
            </w:r>
          </w:p>
        </w:tc>
        <w:tc>
          <w:tcPr>
            <w:tcW w:w="6879" w:type="dxa"/>
          </w:tcPr>
          <w:p w:rsidR="00E724A8" w:rsidRDefault="00B80DEF" w:rsidP="00B80DEF">
            <w:pPr>
              <w:rPr>
                <w:lang w:val="en-US"/>
              </w:rPr>
            </w:pPr>
            <w:r>
              <w:rPr>
                <w:lang w:val="en-US"/>
              </w:rPr>
              <w:t>Shows the title of some workplace.</w:t>
            </w:r>
          </w:p>
        </w:tc>
      </w:tr>
      <w:tr w:rsidR="00E724A8" w:rsidRPr="007D6DDD" w:rsidTr="00E724A8">
        <w:tc>
          <w:tcPr>
            <w:tcW w:w="2466" w:type="dxa"/>
          </w:tcPr>
          <w:p w:rsidR="00E724A8" w:rsidRPr="004A761B" w:rsidRDefault="00E724A8" w:rsidP="004777D2">
            <w:pPr>
              <w:rPr>
                <w:lang w:val="en-US"/>
              </w:rPr>
            </w:pPr>
            <w:r w:rsidRPr="004A761B">
              <w:rPr>
                <w:lang w:val="en-US"/>
              </w:rPr>
              <w:t>Position</w:t>
            </w:r>
          </w:p>
        </w:tc>
        <w:tc>
          <w:tcPr>
            <w:tcW w:w="6879" w:type="dxa"/>
          </w:tcPr>
          <w:p w:rsidR="00E724A8" w:rsidRPr="004A761B" w:rsidRDefault="0049198C" w:rsidP="004777D2">
            <w:pPr>
              <w:rPr>
                <w:lang w:val="en-US"/>
              </w:rPr>
            </w:pPr>
            <w:r w:rsidRPr="004A761B">
              <w:rPr>
                <w:noProof/>
                <w:lang w:val="en-US"/>
              </w:rPr>
              <w:t>Position</w:t>
            </w:r>
            <w:r w:rsidRPr="004A761B">
              <w:rPr>
                <w:lang w:val="en-US"/>
              </w:rPr>
              <w:t xml:space="preserve"> of the specific workplace relative to other workplaces.</w:t>
            </w:r>
          </w:p>
        </w:tc>
      </w:tr>
      <w:tr w:rsidR="00E724A8" w:rsidRPr="004A761B" w:rsidTr="00E724A8">
        <w:tc>
          <w:tcPr>
            <w:tcW w:w="2466" w:type="dxa"/>
          </w:tcPr>
          <w:p w:rsidR="00E724A8" w:rsidRPr="007424DD" w:rsidRDefault="00E724A8" w:rsidP="004777D2">
            <w:pPr>
              <w:rPr>
                <w:highlight w:val="yellow"/>
                <w:lang w:val="en-US"/>
              </w:rPr>
            </w:pPr>
            <w:r w:rsidRPr="001D6FF9">
              <w:rPr>
                <w:lang w:val="en-US"/>
              </w:rPr>
              <w:t>LoaderId</w:t>
            </w:r>
          </w:p>
        </w:tc>
        <w:tc>
          <w:tcPr>
            <w:tcW w:w="6879" w:type="dxa"/>
          </w:tcPr>
          <w:p w:rsidR="00E724A8" w:rsidRPr="007424DD" w:rsidRDefault="004A761B" w:rsidP="004777D2"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Represents </w:t>
            </w:r>
            <w:r w:rsidRPr="004A761B">
              <w:rPr>
                <w:lang w:val="en-US"/>
              </w:rPr>
              <w:t>Wo</w:t>
            </w:r>
            <w:r>
              <w:rPr>
                <w:lang w:val="en-US"/>
              </w:rPr>
              <w:t xml:space="preserve">rkplace loader schema, the link to Uid of SysSchema. By default has a value as </w:t>
            </w:r>
            <w:r w:rsidRPr="004A761B">
              <w:rPr>
                <w:lang w:val="en-US"/>
              </w:rPr>
              <w:t>ClientUnitSchemaManager</w:t>
            </w:r>
            <w:r>
              <w:rPr>
                <w:lang w:val="en-US"/>
              </w:rPr>
              <w:t xml:space="preserve">. </w:t>
            </w:r>
          </w:p>
        </w:tc>
      </w:tr>
      <w:tr w:rsidR="00E724A8" w:rsidRPr="007D6DDD" w:rsidTr="00E724A8">
        <w:tc>
          <w:tcPr>
            <w:tcW w:w="2466" w:type="dxa"/>
          </w:tcPr>
          <w:p w:rsidR="00E724A8" w:rsidRPr="00913640" w:rsidRDefault="00E724A8" w:rsidP="004777D2">
            <w:pPr>
              <w:rPr>
                <w:lang w:val="en-US"/>
              </w:rPr>
            </w:pPr>
            <w:r w:rsidRPr="00E724A8">
              <w:rPr>
                <w:lang w:val="en-US"/>
              </w:rPr>
              <w:t>SysApplicationClientType</w:t>
            </w:r>
          </w:p>
        </w:tc>
        <w:tc>
          <w:tcPr>
            <w:tcW w:w="6879" w:type="dxa"/>
          </w:tcPr>
          <w:p w:rsidR="00E724A8" w:rsidRPr="00C94787" w:rsidRDefault="00B80DEF" w:rsidP="004777D2">
            <w:pPr>
              <w:rPr>
                <w:lang w:val="en-US"/>
              </w:rPr>
            </w:pPr>
            <w:r>
              <w:rPr>
                <w:lang w:val="en-US"/>
              </w:rPr>
              <w:t xml:space="preserve">The column indicates the </w:t>
            </w:r>
            <w:r w:rsidR="005378DD">
              <w:rPr>
                <w:lang w:val="en-US"/>
              </w:rPr>
              <w:t xml:space="preserve">type of client app where the workplace is utilized. It is a link to a system table </w:t>
            </w:r>
            <w:r w:rsidR="00D259AA">
              <w:rPr>
                <w:lang w:val="en-US"/>
              </w:rPr>
              <w:t>[</w:t>
            </w:r>
            <w:r w:rsidR="005378DD" w:rsidRPr="005378DD">
              <w:rPr>
                <w:lang w:val="en-US"/>
              </w:rPr>
              <w:t>SysApplicationClientType</w:t>
            </w:r>
            <w:r w:rsidR="00D259AA">
              <w:rPr>
                <w:lang w:val="en-US"/>
              </w:rPr>
              <w:t>]</w:t>
            </w:r>
            <w:r w:rsidR="005378DD">
              <w:rPr>
                <w:lang w:val="en-US"/>
              </w:rPr>
              <w:t xml:space="preserve"> that stores only two values: “Browser” (for </w:t>
            </w:r>
            <w:r w:rsidR="005378DD" w:rsidRPr="002C0079">
              <w:rPr>
                <w:noProof/>
                <w:lang w:val="en-US"/>
              </w:rPr>
              <w:t>desktop</w:t>
            </w:r>
            <w:r w:rsidR="005378DD">
              <w:rPr>
                <w:lang w:val="en-US"/>
              </w:rPr>
              <w:t xml:space="preserve"> app)/ “Phone” (for </w:t>
            </w:r>
            <w:r w:rsidR="005378DD" w:rsidRPr="002C0079">
              <w:rPr>
                <w:noProof/>
                <w:lang w:val="en-US"/>
              </w:rPr>
              <w:t>mobile</w:t>
            </w:r>
            <w:r w:rsidR="005378DD">
              <w:rPr>
                <w:lang w:val="en-US"/>
              </w:rPr>
              <w:t xml:space="preserve"> app)</w:t>
            </w:r>
          </w:p>
        </w:tc>
      </w:tr>
    </w:tbl>
    <w:p w:rsidR="001B5197" w:rsidRDefault="001B5197">
      <w:pPr>
        <w:rPr>
          <w:lang w:val="en-US"/>
        </w:rPr>
      </w:pPr>
    </w:p>
    <w:p w:rsidR="008F79CC" w:rsidRDefault="008F79CC" w:rsidP="008F79CC">
      <w:pPr>
        <w:rPr>
          <w:lang w:val="en-US"/>
        </w:rPr>
      </w:pPr>
      <w:r w:rsidRPr="009838C8">
        <w:rPr>
          <w:b/>
          <w:lang w:val="en-US"/>
        </w:rPr>
        <w:t>NB:</w:t>
      </w:r>
      <w:r>
        <w:rPr>
          <w:lang w:val="en-US"/>
        </w:rPr>
        <w:t xml:space="preserve"> to be transferred between development environments, the workplace should be bound to some package. Add a new record on </w:t>
      </w:r>
      <w:r w:rsidRPr="002C0079">
        <w:rPr>
          <w:noProof/>
          <w:lang w:val="en-US"/>
        </w:rPr>
        <w:t>[</w:t>
      </w:r>
      <w:r>
        <w:rPr>
          <w:lang w:val="en-US"/>
        </w:rPr>
        <w:t xml:space="preserve">Data] tab in configuration. Set [Workplace] as </w:t>
      </w:r>
      <w:r w:rsidRPr="002C0079">
        <w:rPr>
          <w:noProof/>
          <w:lang w:val="en-US"/>
        </w:rPr>
        <w:t>object</w:t>
      </w:r>
      <w:r>
        <w:rPr>
          <w:lang w:val="en-US"/>
        </w:rPr>
        <w:t xml:space="preserve"> to bind data to. </w:t>
      </w:r>
    </w:p>
    <w:p w:rsidR="008F79CC" w:rsidRDefault="008F79CC" w:rsidP="008F79C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64AB716" wp14:editId="5D447FDE">
            <wp:extent cx="5940425" cy="1129665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197" w:rsidRPr="00BC0A64" w:rsidRDefault="00BC0A64" w:rsidP="00BC0A64">
      <w:pPr>
        <w:jc w:val="both"/>
        <w:rPr>
          <w:lang w:val="en-US"/>
        </w:rPr>
      </w:pPr>
      <w:r>
        <w:rPr>
          <w:lang w:val="en-US"/>
        </w:rPr>
        <w:t xml:space="preserve">2. </w:t>
      </w:r>
      <w:r w:rsidRPr="00BC0A64">
        <w:rPr>
          <w:b/>
          <w:lang w:val="en-US"/>
        </w:rPr>
        <w:t>SysModuleInWorkplace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is a system table that stores data on sections that are included </w:t>
      </w:r>
      <w:r w:rsidR="002C0079" w:rsidRPr="002C0079">
        <w:rPr>
          <w:noProof/>
          <w:lang w:val="en-US"/>
        </w:rPr>
        <w:t>in</w:t>
      </w:r>
      <w:r w:rsidR="002C0079">
        <w:rPr>
          <w:noProof/>
          <w:lang w:val="en-US"/>
        </w:rPr>
        <w:t xml:space="preserve"> the</w:t>
      </w:r>
      <w:r>
        <w:rPr>
          <w:lang w:val="en-US"/>
        </w:rPr>
        <w:t xml:space="preserve"> </w:t>
      </w:r>
      <w:r w:rsidRPr="002C0079">
        <w:rPr>
          <w:noProof/>
          <w:lang w:val="en-US"/>
        </w:rPr>
        <w:t>specific</w:t>
      </w:r>
      <w:r>
        <w:rPr>
          <w:lang w:val="en-US"/>
        </w:rPr>
        <w:t xml:space="preserve"> workplace. </w:t>
      </w:r>
    </w:p>
    <w:p w:rsidR="00BC0A64" w:rsidRDefault="00BC0A64" w:rsidP="00BC0A64">
      <w:pPr>
        <w:jc w:val="both"/>
        <w:rPr>
          <w:lang w:val="en-US"/>
        </w:rPr>
      </w:pPr>
      <w:r>
        <w:rPr>
          <w:lang w:val="en-US"/>
        </w:rPr>
        <w:t>The table has the following informatory columns: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6879"/>
      </w:tblGrid>
      <w:tr w:rsidR="00BC0A64" w:rsidTr="004777D2">
        <w:tc>
          <w:tcPr>
            <w:tcW w:w="2466" w:type="dxa"/>
            <w:shd w:val="clear" w:color="auto" w:fill="FFFFFF" w:themeFill="background1"/>
          </w:tcPr>
          <w:p w:rsidR="00BC0A64" w:rsidRPr="008157B6" w:rsidRDefault="00BC0A64" w:rsidP="004777D2">
            <w:pPr>
              <w:jc w:val="center"/>
              <w:rPr>
                <w:b/>
                <w:lang w:val="en-US"/>
              </w:rPr>
            </w:pPr>
            <w:r w:rsidRPr="008157B6">
              <w:rPr>
                <w:b/>
                <w:lang w:val="en-US"/>
              </w:rPr>
              <w:t>Column Name</w:t>
            </w:r>
          </w:p>
        </w:tc>
        <w:tc>
          <w:tcPr>
            <w:tcW w:w="6879" w:type="dxa"/>
            <w:shd w:val="clear" w:color="auto" w:fill="FFFFFF" w:themeFill="background1"/>
          </w:tcPr>
          <w:p w:rsidR="00BC0A64" w:rsidRPr="008157B6" w:rsidRDefault="00BC0A64" w:rsidP="004777D2">
            <w:pPr>
              <w:jc w:val="center"/>
              <w:rPr>
                <w:b/>
                <w:lang w:val="en-US"/>
              </w:rPr>
            </w:pPr>
            <w:r w:rsidRPr="008157B6">
              <w:rPr>
                <w:b/>
                <w:lang w:val="en-US"/>
              </w:rPr>
              <w:t>Column Description</w:t>
            </w:r>
          </w:p>
        </w:tc>
      </w:tr>
      <w:tr w:rsidR="00FD73E7" w:rsidRPr="007D6DDD" w:rsidTr="004777D2">
        <w:tc>
          <w:tcPr>
            <w:tcW w:w="2466" w:type="dxa"/>
          </w:tcPr>
          <w:p w:rsidR="00FD73E7" w:rsidRPr="00EE7A3E" w:rsidRDefault="00FD73E7" w:rsidP="00FD73E7">
            <w:pPr>
              <w:rPr>
                <w:lang w:val="en-US"/>
              </w:rPr>
            </w:pPr>
            <w:r w:rsidRPr="00EE7A3E">
              <w:rPr>
                <w:lang w:val="en-US"/>
              </w:rPr>
              <w:t>Position</w:t>
            </w:r>
          </w:p>
        </w:tc>
        <w:tc>
          <w:tcPr>
            <w:tcW w:w="6879" w:type="dxa"/>
          </w:tcPr>
          <w:p w:rsidR="00FD73E7" w:rsidRPr="00EE7A3E" w:rsidRDefault="00FD73E7" w:rsidP="00FD73E7">
            <w:pPr>
              <w:rPr>
                <w:lang w:val="en-US"/>
              </w:rPr>
            </w:pPr>
            <w:r w:rsidRPr="002C0079">
              <w:rPr>
                <w:noProof/>
                <w:lang w:val="en-US"/>
              </w:rPr>
              <w:t>Position</w:t>
            </w:r>
            <w:r w:rsidRPr="00EE7A3E">
              <w:rPr>
                <w:lang w:val="en-US"/>
              </w:rPr>
              <w:t xml:space="preserve"> of the module relative to other modules within </w:t>
            </w:r>
            <w:r w:rsidRPr="002C0079">
              <w:rPr>
                <w:noProof/>
                <w:lang w:val="en-US"/>
              </w:rPr>
              <w:t>single</w:t>
            </w:r>
            <w:r w:rsidRPr="00EE7A3E">
              <w:rPr>
                <w:lang w:val="en-US"/>
              </w:rPr>
              <w:t xml:space="preserve"> specific workplace</w:t>
            </w:r>
          </w:p>
        </w:tc>
      </w:tr>
      <w:tr w:rsidR="00FD73E7" w:rsidRPr="007D6DDD" w:rsidTr="004777D2">
        <w:tc>
          <w:tcPr>
            <w:tcW w:w="2466" w:type="dxa"/>
          </w:tcPr>
          <w:p w:rsidR="00FD73E7" w:rsidRPr="007424DD" w:rsidRDefault="00FD73E7" w:rsidP="00FD73E7">
            <w:pPr>
              <w:rPr>
                <w:highlight w:val="yellow"/>
                <w:lang w:val="en-US"/>
              </w:rPr>
            </w:pPr>
            <w:r w:rsidRPr="00A418C6">
              <w:rPr>
                <w:lang w:val="en-US"/>
              </w:rPr>
              <w:t>SysWorkplace</w:t>
            </w:r>
          </w:p>
        </w:tc>
        <w:tc>
          <w:tcPr>
            <w:tcW w:w="6879" w:type="dxa"/>
          </w:tcPr>
          <w:p w:rsidR="00FD73E7" w:rsidRPr="007424DD" w:rsidRDefault="00FD73E7" w:rsidP="00FD73E7"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Unique identifier of </w:t>
            </w:r>
            <w:r w:rsidRPr="002C0079">
              <w:rPr>
                <w:noProof/>
                <w:lang w:val="en-US"/>
              </w:rPr>
              <w:t>specific</w:t>
            </w:r>
            <w:r>
              <w:rPr>
                <w:lang w:val="en-US"/>
              </w:rPr>
              <w:t xml:space="preserve"> workplace that </w:t>
            </w:r>
            <w:r w:rsidRPr="002C0079">
              <w:rPr>
                <w:noProof/>
                <w:lang w:val="en-US"/>
              </w:rPr>
              <w:t>include</w:t>
            </w:r>
            <w:r w:rsidR="002C0079" w:rsidRPr="002C0079">
              <w:rPr>
                <w:noProof/>
                <w:lang w:val="en-US"/>
              </w:rPr>
              <w:t>s</w:t>
            </w:r>
            <w:r>
              <w:rPr>
                <w:lang w:val="en-US"/>
              </w:rPr>
              <w:t xml:space="preserve"> the specified module </w:t>
            </w:r>
          </w:p>
        </w:tc>
      </w:tr>
      <w:tr w:rsidR="00FD73E7" w:rsidRPr="007D6DDD" w:rsidTr="004777D2">
        <w:tc>
          <w:tcPr>
            <w:tcW w:w="2466" w:type="dxa"/>
          </w:tcPr>
          <w:p w:rsidR="00FD73E7" w:rsidRPr="007424DD" w:rsidRDefault="00FD73E7" w:rsidP="00FD73E7">
            <w:pPr>
              <w:rPr>
                <w:highlight w:val="yellow"/>
                <w:lang w:val="en-US"/>
              </w:rPr>
            </w:pPr>
            <w:r w:rsidRPr="002C0079">
              <w:rPr>
                <w:noProof/>
                <w:lang w:val="en-US"/>
              </w:rPr>
              <w:lastRenderedPageBreak/>
              <w:t>SysModule</w:t>
            </w:r>
          </w:p>
        </w:tc>
        <w:tc>
          <w:tcPr>
            <w:tcW w:w="6879" w:type="dxa"/>
          </w:tcPr>
          <w:p w:rsidR="00FD73E7" w:rsidRPr="007424DD" w:rsidRDefault="00FD73E7" w:rsidP="00FD73E7"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Unique identifier of </w:t>
            </w:r>
            <w:r w:rsidRPr="002C0079">
              <w:rPr>
                <w:noProof/>
                <w:lang w:val="en-US"/>
              </w:rPr>
              <w:t>specific</w:t>
            </w:r>
            <w:r>
              <w:rPr>
                <w:lang w:val="en-US"/>
              </w:rPr>
              <w:t xml:space="preserve"> module that is included in some specific module </w:t>
            </w:r>
          </w:p>
        </w:tc>
      </w:tr>
    </w:tbl>
    <w:p w:rsidR="00BC0A64" w:rsidRDefault="00BC0A64">
      <w:pPr>
        <w:rPr>
          <w:lang w:val="en-US"/>
        </w:rPr>
      </w:pPr>
    </w:p>
    <w:p w:rsidR="00947427" w:rsidRDefault="00947427" w:rsidP="00947427">
      <w:pPr>
        <w:rPr>
          <w:lang w:val="en-US"/>
        </w:rPr>
      </w:pPr>
      <w:r w:rsidRPr="009838C8">
        <w:rPr>
          <w:b/>
          <w:lang w:val="en-US"/>
        </w:rPr>
        <w:t>NB:</w:t>
      </w:r>
      <w:r>
        <w:rPr>
          <w:lang w:val="en-US"/>
        </w:rPr>
        <w:t xml:space="preserve"> to be transferred between development environments, the workplace should be bound to some package. Add a new record on </w:t>
      </w:r>
      <w:r w:rsidRPr="002C0079">
        <w:rPr>
          <w:noProof/>
          <w:lang w:val="en-US"/>
        </w:rPr>
        <w:t>[</w:t>
      </w:r>
      <w:r>
        <w:rPr>
          <w:lang w:val="en-US"/>
        </w:rPr>
        <w:t>Data] tab in configuration. Set [</w:t>
      </w:r>
      <w:r w:rsidR="00D259AA">
        <w:rPr>
          <w:lang w:val="en-US"/>
        </w:rPr>
        <w:t>Section in a workplace</w:t>
      </w:r>
      <w:r>
        <w:rPr>
          <w:lang w:val="en-US"/>
        </w:rPr>
        <w:t xml:space="preserve">] as </w:t>
      </w:r>
      <w:r w:rsidRPr="002C0079">
        <w:rPr>
          <w:noProof/>
          <w:lang w:val="en-US"/>
        </w:rPr>
        <w:t>object</w:t>
      </w:r>
      <w:r>
        <w:rPr>
          <w:lang w:val="en-US"/>
        </w:rPr>
        <w:t xml:space="preserve"> to bind data to. </w:t>
      </w:r>
    </w:p>
    <w:p w:rsidR="00947427" w:rsidRDefault="00D259AA" w:rsidP="0094742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D5DAC53" wp14:editId="1372A73E">
            <wp:extent cx="5940425" cy="1272540"/>
            <wp:effectExtent l="0" t="0" r="3175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A64" w:rsidRDefault="00BC0A64">
      <w:pPr>
        <w:rPr>
          <w:lang w:val="en-US"/>
        </w:rPr>
      </w:pPr>
    </w:p>
    <w:p w:rsidR="001B5197" w:rsidRPr="00BD5B60" w:rsidRDefault="00BC0A64">
      <w:pPr>
        <w:rPr>
          <w:lang w:val="en-US"/>
        </w:rPr>
      </w:pPr>
      <w:r>
        <w:rPr>
          <w:lang w:val="en-US"/>
        </w:rPr>
        <w:t>3</w:t>
      </w:r>
      <w:r w:rsidRPr="00BD5B60">
        <w:rPr>
          <w:lang w:val="en-US"/>
        </w:rPr>
        <w:t xml:space="preserve">. </w:t>
      </w:r>
      <w:r w:rsidRPr="00BD5B60">
        <w:rPr>
          <w:b/>
          <w:lang w:val="en-US"/>
        </w:rPr>
        <w:t>SysAdminUnitInWorkplace</w:t>
      </w:r>
      <w:r w:rsidR="00BD5B60" w:rsidRPr="00BD5B60">
        <w:rPr>
          <w:b/>
          <w:lang w:val="en-US"/>
        </w:rPr>
        <w:t xml:space="preserve"> </w:t>
      </w:r>
      <w:r w:rsidR="00BD5B60">
        <w:rPr>
          <w:lang w:val="en-US"/>
        </w:rPr>
        <w:t>is a system table that is intended for data storing</w:t>
      </w:r>
      <w:r w:rsidR="00BD5B60" w:rsidRPr="00BD5B60">
        <w:rPr>
          <w:lang w:val="en-US"/>
        </w:rPr>
        <w:t xml:space="preserve"> </w:t>
      </w:r>
      <w:r w:rsidR="00BD5B60">
        <w:rPr>
          <w:lang w:val="en-US"/>
        </w:rPr>
        <w:t>on access</w:t>
      </w:r>
      <w:r w:rsidR="00BD5B60" w:rsidRPr="00BD5B60">
        <w:rPr>
          <w:lang w:val="en-US"/>
        </w:rPr>
        <w:t xml:space="preserve"> </w:t>
      </w:r>
      <w:r w:rsidR="00BD5B60">
        <w:rPr>
          <w:lang w:val="en-US"/>
        </w:rPr>
        <w:t>rights</w:t>
      </w:r>
      <w:r w:rsidR="00BD5B60" w:rsidRPr="00BD5B60">
        <w:rPr>
          <w:lang w:val="en-US"/>
        </w:rPr>
        <w:t xml:space="preserve"> </w:t>
      </w:r>
      <w:r w:rsidR="00BD5B60">
        <w:rPr>
          <w:lang w:val="en-US"/>
        </w:rPr>
        <w:t>distribution to workplaces</w:t>
      </w:r>
      <w:r w:rsidR="00BD5B60" w:rsidRPr="00BD5B60">
        <w:rPr>
          <w:lang w:val="en-US"/>
        </w:rPr>
        <w:t xml:space="preserve"> </w:t>
      </w:r>
      <w:r w:rsidR="00BD5B60">
        <w:rPr>
          <w:lang w:val="en-US"/>
        </w:rPr>
        <w:t>for users/ roles. Each user/role can have access to multiple workplaces. A separate table record is</w:t>
      </w:r>
      <w:r w:rsidR="00BD5B60" w:rsidRPr="00BD5B60">
        <w:rPr>
          <w:lang w:val="en-US"/>
        </w:rPr>
        <w:t xml:space="preserve"> created to distribute access </w:t>
      </w:r>
      <w:r w:rsidR="00BD5B60">
        <w:rPr>
          <w:lang w:val="en-US"/>
        </w:rPr>
        <w:t xml:space="preserve">to each workplace for each user/role. </w:t>
      </w:r>
    </w:p>
    <w:p w:rsidR="00BD5B60" w:rsidRDefault="00BD5B60" w:rsidP="00BD5B60">
      <w:pPr>
        <w:jc w:val="both"/>
        <w:rPr>
          <w:lang w:val="en-US"/>
        </w:rPr>
      </w:pPr>
      <w:r>
        <w:rPr>
          <w:lang w:val="en-US"/>
        </w:rPr>
        <w:t>The table has the following informatory columns: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6879"/>
      </w:tblGrid>
      <w:tr w:rsidR="00BD5B60" w:rsidTr="004777D2">
        <w:tc>
          <w:tcPr>
            <w:tcW w:w="2466" w:type="dxa"/>
            <w:shd w:val="clear" w:color="auto" w:fill="FFFFFF" w:themeFill="background1"/>
          </w:tcPr>
          <w:p w:rsidR="00BD5B60" w:rsidRPr="008157B6" w:rsidRDefault="00BD5B60" w:rsidP="004777D2">
            <w:pPr>
              <w:jc w:val="center"/>
              <w:rPr>
                <w:b/>
                <w:lang w:val="en-US"/>
              </w:rPr>
            </w:pPr>
            <w:r w:rsidRPr="008157B6">
              <w:rPr>
                <w:b/>
                <w:lang w:val="en-US"/>
              </w:rPr>
              <w:t>Column Name</w:t>
            </w:r>
          </w:p>
        </w:tc>
        <w:tc>
          <w:tcPr>
            <w:tcW w:w="6879" w:type="dxa"/>
            <w:shd w:val="clear" w:color="auto" w:fill="FFFFFF" w:themeFill="background1"/>
          </w:tcPr>
          <w:p w:rsidR="00BD5B60" w:rsidRPr="008157B6" w:rsidRDefault="00BD5B60" w:rsidP="004777D2">
            <w:pPr>
              <w:jc w:val="center"/>
              <w:rPr>
                <w:b/>
                <w:lang w:val="en-US"/>
              </w:rPr>
            </w:pPr>
            <w:r w:rsidRPr="008157B6">
              <w:rPr>
                <w:b/>
                <w:lang w:val="en-US"/>
              </w:rPr>
              <w:t>Column Description</w:t>
            </w:r>
          </w:p>
        </w:tc>
      </w:tr>
      <w:tr w:rsidR="00BD5B60" w:rsidRPr="007D6DDD" w:rsidTr="004777D2">
        <w:tc>
          <w:tcPr>
            <w:tcW w:w="2466" w:type="dxa"/>
          </w:tcPr>
          <w:p w:rsidR="00BD5B60" w:rsidRPr="00EE7A3E" w:rsidRDefault="003D2587" w:rsidP="004777D2">
            <w:pPr>
              <w:rPr>
                <w:lang w:val="en-US"/>
              </w:rPr>
            </w:pPr>
            <w:r w:rsidRPr="003D2587">
              <w:rPr>
                <w:lang w:val="en-US"/>
              </w:rPr>
              <w:t>SysWorkplace</w:t>
            </w:r>
          </w:p>
        </w:tc>
        <w:tc>
          <w:tcPr>
            <w:tcW w:w="6879" w:type="dxa"/>
          </w:tcPr>
          <w:p w:rsidR="00BD5B60" w:rsidRPr="00EE7A3E" w:rsidRDefault="003D2587" w:rsidP="004777D2">
            <w:pPr>
              <w:rPr>
                <w:lang w:val="en-US"/>
              </w:rPr>
            </w:pPr>
            <w:r>
              <w:rPr>
                <w:lang w:val="en-US"/>
              </w:rPr>
              <w:t xml:space="preserve">Unique identifier of </w:t>
            </w:r>
            <w:r w:rsidRPr="002C0079">
              <w:rPr>
                <w:noProof/>
                <w:lang w:val="en-US"/>
              </w:rPr>
              <w:t>specific</w:t>
            </w:r>
            <w:r>
              <w:rPr>
                <w:lang w:val="en-US"/>
              </w:rPr>
              <w:t xml:space="preserve"> </w:t>
            </w:r>
            <w:r w:rsidRPr="002C0079">
              <w:rPr>
                <w:noProof/>
                <w:lang w:val="en-US"/>
              </w:rPr>
              <w:t>workplace</w:t>
            </w:r>
            <w:r>
              <w:rPr>
                <w:lang w:val="en-US"/>
              </w:rPr>
              <w:t xml:space="preserve"> to which access rights are distributed</w:t>
            </w:r>
          </w:p>
        </w:tc>
      </w:tr>
      <w:tr w:rsidR="00BD5B60" w:rsidRPr="007D6DDD" w:rsidTr="004777D2">
        <w:tc>
          <w:tcPr>
            <w:tcW w:w="2466" w:type="dxa"/>
          </w:tcPr>
          <w:p w:rsidR="00BD5B60" w:rsidRPr="007424DD" w:rsidRDefault="003D2587" w:rsidP="004777D2">
            <w:pPr>
              <w:rPr>
                <w:highlight w:val="yellow"/>
                <w:lang w:val="en-US"/>
              </w:rPr>
            </w:pPr>
            <w:r w:rsidRPr="003D2587">
              <w:rPr>
                <w:lang w:val="en-US"/>
              </w:rPr>
              <w:t>SysAdminUnit</w:t>
            </w:r>
          </w:p>
        </w:tc>
        <w:tc>
          <w:tcPr>
            <w:tcW w:w="6879" w:type="dxa"/>
          </w:tcPr>
          <w:p w:rsidR="00BD5B60" w:rsidRPr="007424DD" w:rsidRDefault="003D2587" w:rsidP="003D2587"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Unique identifier of User/Role from [SysAdminUnit] that is entitled to work with </w:t>
            </w:r>
            <w:r w:rsidR="0028383E">
              <w:rPr>
                <w:lang w:val="en-US"/>
              </w:rPr>
              <w:t xml:space="preserve">the workplace. </w:t>
            </w:r>
          </w:p>
        </w:tc>
      </w:tr>
    </w:tbl>
    <w:p w:rsidR="00EA654A" w:rsidRPr="00BD5B60" w:rsidRDefault="00EA654A">
      <w:pPr>
        <w:rPr>
          <w:lang w:val="en-US"/>
        </w:rPr>
      </w:pPr>
    </w:p>
    <w:p w:rsidR="00F822D7" w:rsidRDefault="00F822D7" w:rsidP="00F822D7">
      <w:pPr>
        <w:rPr>
          <w:lang w:val="en-US"/>
        </w:rPr>
      </w:pPr>
      <w:r w:rsidRPr="009838C8">
        <w:rPr>
          <w:b/>
          <w:lang w:val="en-US"/>
        </w:rPr>
        <w:t>NB:</w:t>
      </w:r>
      <w:r>
        <w:rPr>
          <w:lang w:val="en-US"/>
        </w:rPr>
        <w:t xml:space="preserve"> to be transferred between development environments, the table data should be bound to some package. Add a new record on </w:t>
      </w:r>
      <w:r w:rsidRPr="002C0079">
        <w:rPr>
          <w:noProof/>
          <w:lang w:val="en-US"/>
        </w:rPr>
        <w:t>[</w:t>
      </w:r>
      <w:r>
        <w:rPr>
          <w:lang w:val="en-US"/>
        </w:rPr>
        <w:t xml:space="preserve">Data] tab in configuration. Set [Object in </w:t>
      </w:r>
      <w:r w:rsidRPr="002C0079">
        <w:rPr>
          <w:noProof/>
          <w:lang w:val="en-US"/>
        </w:rPr>
        <w:t>workplace</w:t>
      </w:r>
      <w:r>
        <w:rPr>
          <w:lang w:val="en-US"/>
        </w:rPr>
        <w:t xml:space="preserve">] as </w:t>
      </w:r>
      <w:r w:rsidRPr="002C0079">
        <w:rPr>
          <w:noProof/>
          <w:lang w:val="en-US"/>
        </w:rPr>
        <w:t>object</w:t>
      </w:r>
      <w:r>
        <w:rPr>
          <w:lang w:val="en-US"/>
        </w:rPr>
        <w:t xml:space="preserve"> to bind data to. </w:t>
      </w:r>
    </w:p>
    <w:p w:rsidR="00F822D7" w:rsidRDefault="00F822D7" w:rsidP="00F822D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706A1DC" wp14:editId="365B8F86">
            <wp:extent cx="5940425" cy="1506855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54A" w:rsidRPr="00BD5B60" w:rsidRDefault="00EA654A">
      <w:pPr>
        <w:rPr>
          <w:lang w:val="en-US"/>
        </w:rPr>
      </w:pPr>
    </w:p>
    <w:p w:rsidR="003A03E1" w:rsidRPr="003A03E1" w:rsidRDefault="003A03E1" w:rsidP="003A03E1">
      <w:pPr>
        <w:rPr>
          <w:lang w:val="en-US"/>
        </w:rPr>
      </w:pPr>
      <w:r w:rsidRPr="00C94787">
        <w:rPr>
          <w:caps/>
          <w:u w:val="single"/>
          <w:lang w:val="en-US"/>
        </w:rPr>
        <w:t>Databas</w:t>
      </w:r>
      <w:r>
        <w:rPr>
          <w:caps/>
          <w:u w:val="single"/>
          <w:lang w:val="en-US"/>
        </w:rPr>
        <w:t>e tables that store data ON USERs and profiles</w:t>
      </w:r>
    </w:p>
    <w:p w:rsidR="00EA654A" w:rsidRDefault="003A03E1" w:rsidP="003A03E1">
      <w:pPr>
        <w:rPr>
          <w:lang w:val="en-US"/>
        </w:rPr>
      </w:pPr>
      <w:r w:rsidRPr="003A03E1">
        <w:rPr>
          <w:lang w:val="en-US"/>
        </w:rPr>
        <w:t xml:space="preserve">1. </w:t>
      </w:r>
      <w:r w:rsidRPr="004777D2">
        <w:rPr>
          <w:b/>
          <w:lang w:val="en-US"/>
        </w:rPr>
        <w:t>SysProfileData</w:t>
      </w:r>
      <w:r>
        <w:rPr>
          <w:lang w:val="en-US"/>
        </w:rPr>
        <w:t xml:space="preserve"> is a system table that </w:t>
      </w:r>
      <w:r w:rsidR="004777D2">
        <w:rPr>
          <w:lang w:val="en-US"/>
        </w:rPr>
        <w:t>stores</w:t>
      </w:r>
      <w:r w:rsidR="00BA436E">
        <w:rPr>
          <w:lang w:val="en-US"/>
        </w:rPr>
        <w:t xml:space="preserve"> information on personal</w:t>
      </w:r>
      <w:r w:rsidR="004777D2">
        <w:rPr>
          <w:lang w:val="en-US"/>
        </w:rPr>
        <w:t xml:space="preserve"> settings of all users</w:t>
      </w:r>
      <w:r w:rsidR="0055751A">
        <w:rPr>
          <w:lang w:val="en-US"/>
        </w:rPr>
        <w:t xml:space="preserve">, e.g. columns setup. </w:t>
      </w:r>
    </w:p>
    <w:p w:rsidR="004777D2" w:rsidRDefault="004777D2" w:rsidP="004777D2">
      <w:pPr>
        <w:jc w:val="both"/>
        <w:rPr>
          <w:lang w:val="en-US"/>
        </w:rPr>
      </w:pPr>
      <w:r>
        <w:rPr>
          <w:lang w:val="en-US"/>
        </w:rPr>
        <w:t>The table has the following informatory columns: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6879"/>
      </w:tblGrid>
      <w:tr w:rsidR="004777D2" w:rsidTr="000E4BBB">
        <w:tc>
          <w:tcPr>
            <w:tcW w:w="2466" w:type="dxa"/>
            <w:shd w:val="clear" w:color="auto" w:fill="FFFFFF" w:themeFill="background1"/>
          </w:tcPr>
          <w:p w:rsidR="004777D2" w:rsidRPr="008157B6" w:rsidRDefault="004777D2" w:rsidP="004777D2">
            <w:pPr>
              <w:jc w:val="center"/>
              <w:rPr>
                <w:b/>
                <w:lang w:val="en-US"/>
              </w:rPr>
            </w:pPr>
            <w:r w:rsidRPr="008157B6">
              <w:rPr>
                <w:b/>
                <w:lang w:val="en-US"/>
              </w:rPr>
              <w:t>Column Name</w:t>
            </w:r>
          </w:p>
        </w:tc>
        <w:tc>
          <w:tcPr>
            <w:tcW w:w="6879" w:type="dxa"/>
            <w:shd w:val="clear" w:color="auto" w:fill="FFFFFF" w:themeFill="background1"/>
          </w:tcPr>
          <w:p w:rsidR="004777D2" w:rsidRPr="008157B6" w:rsidRDefault="004777D2" w:rsidP="004777D2">
            <w:pPr>
              <w:jc w:val="center"/>
              <w:rPr>
                <w:b/>
                <w:lang w:val="en-US"/>
              </w:rPr>
            </w:pPr>
            <w:r w:rsidRPr="008157B6">
              <w:rPr>
                <w:b/>
                <w:lang w:val="en-US"/>
              </w:rPr>
              <w:t>Column Description</w:t>
            </w:r>
          </w:p>
        </w:tc>
      </w:tr>
      <w:tr w:rsidR="004777D2" w:rsidRPr="00E651C8" w:rsidTr="000E4BBB">
        <w:tc>
          <w:tcPr>
            <w:tcW w:w="2466" w:type="dxa"/>
          </w:tcPr>
          <w:p w:rsidR="004777D2" w:rsidRPr="00EE7A3E" w:rsidRDefault="004777D2" w:rsidP="004777D2">
            <w:pPr>
              <w:rPr>
                <w:lang w:val="en-US"/>
              </w:rPr>
            </w:pPr>
            <w:r w:rsidRPr="004777D2">
              <w:rPr>
                <w:lang w:val="en-US"/>
              </w:rPr>
              <w:t>SysUser</w:t>
            </w:r>
          </w:p>
        </w:tc>
        <w:tc>
          <w:tcPr>
            <w:tcW w:w="6879" w:type="dxa"/>
          </w:tcPr>
          <w:p w:rsidR="004777D2" w:rsidRPr="00EE7A3E" w:rsidRDefault="000E4BBB" w:rsidP="004777D2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4777D2" w:rsidRPr="00E651C8" w:rsidTr="000E4BBB">
        <w:tc>
          <w:tcPr>
            <w:tcW w:w="2466" w:type="dxa"/>
          </w:tcPr>
          <w:p w:rsidR="004777D2" w:rsidRPr="00D11C57" w:rsidRDefault="00A4328D" w:rsidP="004777D2">
            <w:pPr>
              <w:rPr>
                <w:lang w:val="en-US"/>
              </w:rPr>
            </w:pPr>
            <w:r w:rsidRPr="00D11C57">
              <w:rPr>
                <w:lang w:val="en-US"/>
              </w:rPr>
              <w:t>ObjectId</w:t>
            </w:r>
          </w:p>
        </w:tc>
        <w:tc>
          <w:tcPr>
            <w:tcW w:w="6879" w:type="dxa"/>
          </w:tcPr>
          <w:p w:rsidR="004777D2" w:rsidRPr="00D11C57" w:rsidRDefault="00D11C57" w:rsidP="004777D2">
            <w:pPr>
              <w:rPr>
                <w:lang w:val="en-US"/>
              </w:rPr>
            </w:pPr>
            <w:r w:rsidRPr="00D11C57">
              <w:rPr>
                <w:lang w:val="en-US"/>
              </w:rPr>
              <w:t>N/A</w:t>
            </w:r>
          </w:p>
        </w:tc>
      </w:tr>
      <w:tr w:rsidR="004777D2" w:rsidRPr="00E5346B" w:rsidTr="000E4BBB">
        <w:tc>
          <w:tcPr>
            <w:tcW w:w="2466" w:type="dxa"/>
          </w:tcPr>
          <w:p w:rsidR="004777D2" w:rsidRPr="007424DD" w:rsidRDefault="00A4328D" w:rsidP="004777D2">
            <w:pPr>
              <w:rPr>
                <w:highlight w:val="yellow"/>
                <w:lang w:val="en-US"/>
              </w:rPr>
            </w:pPr>
            <w:r w:rsidRPr="0012172D">
              <w:rPr>
                <w:lang w:val="en-US"/>
              </w:rPr>
              <w:lastRenderedPageBreak/>
              <w:t>Key</w:t>
            </w:r>
          </w:p>
        </w:tc>
        <w:tc>
          <w:tcPr>
            <w:tcW w:w="6879" w:type="dxa"/>
          </w:tcPr>
          <w:p w:rsidR="004777D2" w:rsidRPr="0012172D" w:rsidRDefault="00E5346B" w:rsidP="004777D2">
            <w:pPr>
              <w:rPr>
                <w:lang w:val="en-US"/>
              </w:rPr>
            </w:pPr>
            <w:r w:rsidRPr="0012172D">
              <w:rPr>
                <w:lang w:val="en-US"/>
              </w:rPr>
              <w:t>Indicates the component to which the SysProfileData record belongs to</w:t>
            </w:r>
            <w:r w:rsidR="0012172D" w:rsidRPr="0012172D">
              <w:rPr>
                <w:lang w:val="en-US"/>
              </w:rPr>
              <w:t>.</w:t>
            </w:r>
          </w:p>
          <w:p w:rsidR="0012172D" w:rsidRPr="007424DD" w:rsidRDefault="0012172D" w:rsidP="004777D2">
            <w:pPr>
              <w:rPr>
                <w:highlight w:val="yellow"/>
                <w:lang w:val="en-US"/>
              </w:rPr>
            </w:pPr>
            <w:r w:rsidRPr="0012172D">
              <w:rPr>
                <w:lang w:val="en-US"/>
              </w:rPr>
              <w:t xml:space="preserve">E.g., key </w:t>
            </w:r>
            <w:r w:rsidRPr="0012172D">
              <w:rPr>
                <w:lang w:val="en-US"/>
              </w:rPr>
              <w:t>ContractPageV2InvoiceDetailV2</w:t>
            </w:r>
            <w:r w:rsidRPr="0012172D">
              <w:rPr>
                <w:lang w:val="en-US"/>
              </w:rPr>
              <w:t xml:space="preserve"> stores data on </w:t>
            </w:r>
            <w:r w:rsidRPr="0012172D">
              <w:rPr>
                <w:lang w:val="en-US"/>
              </w:rPr>
              <w:t>InvoiceDetailV2</w:t>
            </w:r>
            <w:r w:rsidRPr="0012172D">
              <w:rPr>
                <w:lang w:val="en-US"/>
              </w:rPr>
              <w:t xml:space="preserve"> detail columns that is situated on the </w:t>
            </w:r>
            <w:r w:rsidRPr="0012172D">
              <w:rPr>
                <w:lang w:val="en-US"/>
              </w:rPr>
              <w:t>ContractPageV2</w:t>
            </w:r>
            <w:r w:rsidRPr="0012172D">
              <w:rPr>
                <w:lang w:val="en-US"/>
              </w:rPr>
              <w:t xml:space="preserve"> page.</w:t>
            </w:r>
            <w:r>
              <w:rPr>
                <w:lang w:val="en-US"/>
              </w:rPr>
              <w:t xml:space="preserve"> </w:t>
            </w:r>
          </w:p>
        </w:tc>
      </w:tr>
      <w:tr w:rsidR="004777D2" w:rsidRPr="00D11C57" w:rsidTr="000E4BBB">
        <w:tc>
          <w:tcPr>
            <w:tcW w:w="2466" w:type="dxa"/>
          </w:tcPr>
          <w:p w:rsidR="004777D2" w:rsidRPr="00CA20ED" w:rsidRDefault="00A4328D" w:rsidP="004777D2">
            <w:pPr>
              <w:rPr>
                <w:lang w:val="en-US"/>
              </w:rPr>
            </w:pPr>
            <w:r w:rsidRPr="00CA20ED">
              <w:rPr>
                <w:lang w:val="en-US"/>
              </w:rPr>
              <w:t>ObjectData</w:t>
            </w:r>
          </w:p>
        </w:tc>
        <w:tc>
          <w:tcPr>
            <w:tcW w:w="6879" w:type="dxa"/>
          </w:tcPr>
          <w:p w:rsidR="004777D2" w:rsidRPr="00CA20ED" w:rsidRDefault="00D11C57" w:rsidP="004777D2">
            <w:pPr>
              <w:rPr>
                <w:lang w:val="en-US"/>
              </w:rPr>
            </w:pPr>
            <w:r w:rsidRPr="00CA20ED">
              <w:rPr>
                <w:lang w:val="en-US"/>
              </w:rPr>
              <w:t xml:space="preserve">JSON settings of profile. E.g., the configuration of the order and the width of columns or filter in the section. </w:t>
            </w:r>
          </w:p>
        </w:tc>
      </w:tr>
      <w:tr w:rsidR="004777D2" w:rsidRPr="00D11C57" w:rsidTr="000E4BBB">
        <w:tc>
          <w:tcPr>
            <w:tcW w:w="2466" w:type="dxa"/>
          </w:tcPr>
          <w:p w:rsidR="004777D2" w:rsidRPr="00CA20ED" w:rsidRDefault="00A4328D" w:rsidP="004777D2">
            <w:pPr>
              <w:rPr>
                <w:lang w:val="en-US"/>
              </w:rPr>
            </w:pPr>
            <w:r w:rsidRPr="00CA20ED">
              <w:rPr>
                <w:lang w:val="en-US"/>
              </w:rPr>
              <w:t>ObjectDifference</w:t>
            </w:r>
          </w:p>
        </w:tc>
        <w:tc>
          <w:tcPr>
            <w:tcW w:w="6879" w:type="dxa"/>
          </w:tcPr>
          <w:p w:rsidR="004777D2" w:rsidRPr="00CA20ED" w:rsidRDefault="00CA20ED" w:rsidP="004777D2">
            <w:pPr>
              <w:rPr>
                <w:lang w:val="en-US"/>
              </w:rPr>
            </w:pPr>
            <w:r w:rsidRPr="00CA20ED">
              <w:rPr>
                <w:lang w:val="en-US"/>
              </w:rPr>
              <w:t>N/A</w:t>
            </w:r>
          </w:p>
        </w:tc>
      </w:tr>
      <w:tr w:rsidR="004777D2" w:rsidRPr="00D11C57" w:rsidTr="000E4BBB">
        <w:tc>
          <w:tcPr>
            <w:tcW w:w="2466" w:type="dxa"/>
          </w:tcPr>
          <w:p w:rsidR="004777D2" w:rsidRPr="00CA20ED" w:rsidRDefault="00A4328D" w:rsidP="004777D2">
            <w:pPr>
              <w:rPr>
                <w:lang w:val="en-US"/>
              </w:rPr>
            </w:pPr>
            <w:r w:rsidRPr="00CA20ED">
              <w:rPr>
                <w:lang w:val="en-US"/>
              </w:rPr>
              <w:t>Contact</w:t>
            </w:r>
          </w:p>
        </w:tc>
        <w:tc>
          <w:tcPr>
            <w:tcW w:w="6879" w:type="dxa"/>
          </w:tcPr>
          <w:p w:rsidR="004777D2" w:rsidRPr="00CA20ED" w:rsidRDefault="00BC3EDE" w:rsidP="004777D2">
            <w:pPr>
              <w:rPr>
                <w:lang w:val="en-US"/>
              </w:rPr>
            </w:pPr>
            <w:r w:rsidRPr="00CA20ED">
              <w:rPr>
                <w:lang w:val="en-US"/>
              </w:rPr>
              <w:t>Stores Id of user</w:t>
            </w:r>
            <w:r w:rsidR="00CA20ED" w:rsidRPr="00CA20ED">
              <w:rPr>
                <w:lang w:val="en-US"/>
              </w:rPr>
              <w:t xml:space="preserve"> contact</w:t>
            </w:r>
            <w:r w:rsidRPr="00CA20ED">
              <w:rPr>
                <w:lang w:val="en-US"/>
              </w:rPr>
              <w:t xml:space="preserve"> if the </w:t>
            </w:r>
            <w:r w:rsidR="00CA20ED" w:rsidRPr="00CA20ED">
              <w:rPr>
                <w:lang w:val="en-US"/>
              </w:rPr>
              <w:t xml:space="preserve">setting was configured personally from his profile. </w:t>
            </w:r>
          </w:p>
        </w:tc>
      </w:tr>
      <w:tr w:rsidR="004777D2" w:rsidRPr="00E651C8" w:rsidTr="000E4BBB">
        <w:tc>
          <w:tcPr>
            <w:tcW w:w="2466" w:type="dxa"/>
          </w:tcPr>
          <w:p w:rsidR="004777D2" w:rsidRPr="00A418C6" w:rsidRDefault="00A4328D" w:rsidP="004777D2">
            <w:pPr>
              <w:rPr>
                <w:lang w:val="en-US"/>
              </w:rPr>
            </w:pPr>
            <w:r w:rsidRPr="00A4328D">
              <w:rPr>
                <w:lang w:val="en-US"/>
              </w:rPr>
              <w:t>SysCulture</w:t>
            </w:r>
          </w:p>
        </w:tc>
        <w:tc>
          <w:tcPr>
            <w:tcW w:w="6879" w:type="dxa"/>
          </w:tcPr>
          <w:p w:rsidR="004777D2" w:rsidRDefault="000E4BBB" w:rsidP="004777D2">
            <w:pPr>
              <w:rPr>
                <w:lang w:val="en-US"/>
              </w:rPr>
            </w:pPr>
            <w:r>
              <w:rPr>
                <w:lang w:val="en-US"/>
              </w:rPr>
              <w:t xml:space="preserve">A unique identifier of specified localization setting for </w:t>
            </w:r>
            <w:r w:rsidRPr="002C0079">
              <w:rPr>
                <w:noProof/>
                <w:lang w:val="en-US"/>
              </w:rPr>
              <w:t>specific</w:t>
            </w:r>
            <w:r>
              <w:rPr>
                <w:lang w:val="en-US"/>
              </w:rPr>
              <w:t xml:space="preserve"> user. </w:t>
            </w:r>
            <w:r w:rsidR="00F67A4C">
              <w:rPr>
                <w:lang w:val="en-US"/>
              </w:rPr>
              <w:t>Link to [</w:t>
            </w:r>
            <w:r w:rsidR="00F67A4C" w:rsidRPr="00F67A4C">
              <w:rPr>
                <w:lang w:val="en-US"/>
              </w:rPr>
              <w:t>SysCulture</w:t>
            </w:r>
            <w:r w:rsidR="00F67A4C">
              <w:rPr>
                <w:lang w:val="en-US"/>
              </w:rPr>
              <w:t xml:space="preserve">] table. </w:t>
            </w:r>
          </w:p>
        </w:tc>
      </w:tr>
    </w:tbl>
    <w:p w:rsidR="004777D2" w:rsidRDefault="004777D2" w:rsidP="004777D2">
      <w:pPr>
        <w:rPr>
          <w:lang w:val="en-US"/>
        </w:rPr>
      </w:pPr>
    </w:p>
    <w:p w:rsidR="00076EEA" w:rsidRDefault="008F256D" w:rsidP="008F256D">
      <w:pPr>
        <w:rPr>
          <w:lang w:val="en-US"/>
        </w:rPr>
      </w:pPr>
      <w:r w:rsidRPr="009838C8">
        <w:rPr>
          <w:b/>
          <w:lang w:val="en-US"/>
        </w:rPr>
        <w:t>NB:</w:t>
      </w:r>
      <w:r>
        <w:rPr>
          <w:lang w:val="en-US"/>
        </w:rPr>
        <w:t xml:space="preserve"> to be transferred between developmen</w:t>
      </w:r>
      <w:r w:rsidR="006E6092">
        <w:rPr>
          <w:lang w:val="en-US"/>
        </w:rPr>
        <w:t>t environments, the user profile settings</w:t>
      </w:r>
      <w:r>
        <w:rPr>
          <w:lang w:val="en-US"/>
        </w:rPr>
        <w:t xml:space="preserve"> should be bound to some </w:t>
      </w:r>
      <w:r w:rsidR="00A26015">
        <w:rPr>
          <w:lang w:val="en-US"/>
        </w:rPr>
        <w:t xml:space="preserve">transition </w:t>
      </w:r>
      <w:r>
        <w:rPr>
          <w:lang w:val="en-US"/>
        </w:rPr>
        <w:t xml:space="preserve">package. </w:t>
      </w:r>
      <w:r w:rsidR="00076EEA">
        <w:rPr>
          <w:lang w:val="en-US"/>
        </w:rPr>
        <w:t>Use the following workflow to achieve this goal:</w:t>
      </w:r>
    </w:p>
    <w:p w:rsidR="00076EEA" w:rsidRDefault="00881E80" w:rsidP="00881E8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Save the columns setup for all users.</w:t>
      </w:r>
    </w:p>
    <w:p w:rsidR="00040CBA" w:rsidRPr="00040CBA" w:rsidRDefault="00040CBA" w:rsidP="00040CB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Go to DB and search for the</w:t>
      </w:r>
      <w:r w:rsidRPr="00040CBA">
        <w:rPr>
          <w:lang w:val="en-US"/>
        </w:rPr>
        <w:t xml:space="preserve"> key of</w:t>
      </w:r>
      <w:r>
        <w:rPr>
          <w:lang w:val="en-US"/>
        </w:rPr>
        <w:t xml:space="preserve"> this SysProfileData record by query</w:t>
      </w:r>
    </w:p>
    <w:p w:rsidR="00040CBA" w:rsidRDefault="00040CBA" w:rsidP="00040CBA">
      <w:pPr>
        <w:pStyle w:val="ListParagraph"/>
        <w:numPr>
          <w:ilvl w:val="1"/>
          <w:numId w:val="6"/>
        </w:numPr>
        <w:rPr>
          <w:lang w:val="en-US"/>
        </w:rPr>
      </w:pPr>
      <w:r w:rsidRPr="00040CBA">
        <w:rPr>
          <w:lang w:val="en-US"/>
        </w:rPr>
        <w:t>SELECT * FROM "SysProfileData" ORDER BY "ModifiedOn" DESC</w:t>
      </w:r>
      <w:r>
        <w:rPr>
          <w:lang w:val="en-US"/>
        </w:rPr>
        <w:t>:</w:t>
      </w:r>
    </w:p>
    <w:p w:rsidR="00040CBA" w:rsidRPr="00040CBA" w:rsidRDefault="00040CBA" w:rsidP="00040CBA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7B4E000" wp14:editId="5815EAD6">
            <wp:extent cx="5940425" cy="2108200"/>
            <wp:effectExtent l="0" t="0" r="3175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81E80" w:rsidRPr="007865D2" w:rsidRDefault="008F256D" w:rsidP="007865D2">
      <w:pPr>
        <w:pStyle w:val="ListParagraph"/>
        <w:numPr>
          <w:ilvl w:val="0"/>
          <w:numId w:val="6"/>
        </w:numPr>
        <w:rPr>
          <w:lang w:val="en-US"/>
        </w:rPr>
      </w:pPr>
      <w:r w:rsidRPr="00881E80">
        <w:rPr>
          <w:lang w:val="en-US"/>
        </w:rPr>
        <w:t xml:space="preserve">Add a new record on </w:t>
      </w:r>
      <w:r w:rsidRPr="00881E80">
        <w:rPr>
          <w:noProof/>
          <w:lang w:val="en-US"/>
        </w:rPr>
        <w:t>[</w:t>
      </w:r>
      <w:r w:rsidRPr="00881E80">
        <w:rPr>
          <w:lang w:val="en-US"/>
        </w:rPr>
        <w:t xml:space="preserve">Data] tab in configuration. Set [User profile] as </w:t>
      </w:r>
      <w:r w:rsidRPr="00881E80">
        <w:rPr>
          <w:noProof/>
          <w:lang w:val="en-US"/>
        </w:rPr>
        <w:t>object</w:t>
      </w:r>
      <w:r w:rsidRPr="00881E80">
        <w:rPr>
          <w:lang w:val="en-US"/>
        </w:rPr>
        <w:t xml:space="preserve"> to bind data to. </w:t>
      </w:r>
      <w:r w:rsidR="00881E80">
        <w:rPr>
          <w:lang w:val="en-US"/>
        </w:rPr>
        <w:t xml:space="preserve">You should </w:t>
      </w:r>
      <w:r w:rsidR="00881E80" w:rsidRPr="00881E80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en-US"/>
        </w:rPr>
        <w:t>merge SysProfileData record by Key</w:t>
      </w:r>
      <w:r w:rsidR="00DE1543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en-US"/>
        </w:rPr>
        <w:t xml:space="preserve"> (have got the value from the DB query)</w:t>
      </w:r>
      <w:r w:rsidR="00881E80" w:rsidRPr="00881E80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en-US"/>
        </w:rPr>
        <w:t>, Contact and Culture fields</w:t>
      </w:r>
      <w:r w:rsidR="00881E80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en-US"/>
        </w:rPr>
        <w:t xml:space="preserve">: </w:t>
      </w:r>
    </w:p>
    <w:p w:rsidR="008F256D" w:rsidRDefault="00E91AF2" w:rsidP="007865D2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A7B834E" wp14:editId="77822C30">
            <wp:extent cx="5121275" cy="3079334"/>
            <wp:effectExtent l="0" t="0" r="3175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22412" cy="308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56D" w:rsidRPr="00BD5B60" w:rsidRDefault="008F256D" w:rsidP="008F256D">
      <w:pPr>
        <w:rPr>
          <w:lang w:val="en-US"/>
        </w:rPr>
      </w:pPr>
    </w:p>
    <w:p w:rsidR="004777D2" w:rsidRPr="003A03E1" w:rsidRDefault="00C35B60" w:rsidP="003A03E1">
      <w:pPr>
        <w:rPr>
          <w:lang w:val="en-US"/>
        </w:rPr>
      </w:pPr>
      <w:r>
        <w:rPr>
          <w:lang w:val="en-US"/>
        </w:rPr>
        <w:t xml:space="preserve">2. </w:t>
      </w:r>
      <w:r w:rsidR="00CB2C7F" w:rsidRPr="00CB2C7F">
        <w:rPr>
          <w:b/>
          <w:lang w:val="en-US"/>
        </w:rPr>
        <w:t>SysAdminUnit</w:t>
      </w:r>
      <w:r w:rsidR="00CB2C7F" w:rsidRPr="00CB2C7F">
        <w:rPr>
          <w:lang w:val="en-US"/>
        </w:rPr>
        <w:t xml:space="preserve"> </w:t>
      </w:r>
      <w:r w:rsidR="00D41D4A">
        <w:rPr>
          <w:lang w:val="en-US"/>
        </w:rPr>
        <w:t xml:space="preserve">stores the full list of all roles and users of the system. </w:t>
      </w:r>
      <w:r w:rsidR="0057038A">
        <w:rPr>
          <w:lang w:val="en-US"/>
        </w:rPr>
        <w:t>Based on this table</w:t>
      </w:r>
      <w:r w:rsidR="0057038A" w:rsidRPr="0057038A">
        <w:rPr>
          <w:lang w:val="en-US"/>
        </w:rPr>
        <w:t>, the hierarchy of the organizational structure in the [Users] section is built.</w:t>
      </w:r>
    </w:p>
    <w:p w:rsidR="00D41D4A" w:rsidRDefault="00D41D4A" w:rsidP="00D41D4A">
      <w:pPr>
        <w:jc w:val="both"/>
        <w:rPr>
          <w:lang w:val="en-US"/>
        </w:rPr>
      </w:pPr>
      <w:r>
        <w:rPr>
          <w:lang w:val="en-US"/>
        </w:rPr>
        <w:t>The table has the following informatory columns: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6879"/>
      </w:tblGrid>
      <w:tr w:rsidR="00D41D4A" w:rsidTr="00FE3E9B">
        <w:tc>
          <w:tcPr>
            <w:tcW w:w="2466" w:type="dxa"/>
            <w:shd w:val="clear" w:color="auto" w:fill="FFFFFF" w:themeFill="background1"/>
          </w:tcPr>
          <w:p w:rsidR="00D41D4A" w:rsidRPr="008157B6" w:rsidRDefault="00D41D4A" w:rsidP="00FE3E9B">
            <w:pPr>
              <w:jc w:val="center"/>
              <w:rPr>
                <w:b/>
                <w:lang w:val="en-US"/>
              </w:rPr>
            </w:pPr>
            <w:r w:rsidRPr="008157B6">
              <w:rPr>
                <w:b/>
                <w:lang w:val="en-US"/>
              </w:rPr>
              <w:t>Column Name</w:t>
            </w:r>
          </w:p>
        </w:tc>
        <w:tc>
          <w:tcPr>
            <w:tcW w:w="6879" w:type="dxa"/>
            <w:shd w:val="clear" w:color="auto" w:fill="FFFFFF" w:themeFill="background1"/>
          </w:tcPr>
          <w:p w:rsidR="00D41D4A" w:rsidRPr="008157B6" w:rsidRDefault="00D41D4A" w:rsidP="00FE3E9B">
            <w:pPr>
              <w:jc w:val="center"/>
              <w:rPr>
                <w:b/>
                <w:lang w:val="en-US"/>
              </w:rPr>
            </w:pPr>
            <w:r w:rsidRPr="008157B6">
              <w:rPr>
                <w:b/>
                <w:lang w:val="en-US"/>
              </w:rPr>
              <w:t>Column Description</w:t>
            </w:r>
          </w:p>
        </w:tc>
      </w:tr>
      <w:tr w:rsidR="00D41D4A" w:rsidRPr="007D6DDD" w:rsidTr="00FE3E9B">
        <w:tc>
          <w:tcPr>
            <w:tcW w:w="2466" w:type="dxa"/>
          </w:tcPr>
          <w:p w:rsidR="00D41D4A" w:rsidRPr="00EE7A3E" w:rsidRDefault="00CE7356" w:rsidP="00FE3E9B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6879" w:type="dxa"/>
          </w:tcPr>
          <w:p w:rsidR="00D41D4A" w:rsidRPr="00EE7A3E" w:rsidRDefault="009B3373" w:rsidP="00FE3E9B">
            <w:pPr>
              <w:rPr>
                <w:lang w:val="en-US"/>
              </w:rPr>
            </w:pPr>
            <w:r>
              <w:rPr>
                <w:lang w:val="en-US"/>
              </w:rPr>
              <w:t>Represents a name of the user/ role</w:t>
            </w:r>
          </w:p>
        </w:tc>
      </w:tr>
      <w:tr w:rsidR="00D41D4A" w:rsidRPr="007D6DDD" w:rsidTr="00FE3E9B">
        <w:tc>
          <w:tcPr>
            <w:tcW w:w="2466" w:type="dxa"/>
          </w:tcPr>
          <w:p w:rsidR="00D41D4A" w:rsidRPr="00CE7356" w:rsidRDefault="00CE7356" w:rsidP="00FE3E9B">
            <w:pPr>
              <w:rPr>
                <w:lang w:val="en-US"/>
              </w:rPr>
            </w:pPr>
            <w:r w:rsidRPr="00CE7356">
              <w:rPr>
                <w:lang w:val="en-US"/>
              </w:rPr>
              <w:t>Description</w:t>
            </w:r>
          </w:p>
        </w:tc>
        <w:tc>
          <w:tcPr>
            <w:tcW w:w="6879" w:type="dxa"/>
          </w:tcPr>
          <w:p w:rsidR="00D41D4A" w:rsidRPr="00CE7356" w:rsidRDefault="00690A83" w:rsidP="00FE3E9B">
            <w:pPr>
              <w:rPr>
                <w:lang w:val="en-US"/>
              </w:rPr>
            </w:pPr>
            <w:r w:rsidRPr="002C0079">
              <w:rPr>
                <w:noProof/>
                <w:lang w:val="en-US"/>
              </w:rPr>
              <w:t>Brief</w:t>
            </w:r>
            <w:r>
              <w:rPr>
                <w:lang w:val="en-US"/>
              </w:rPr>
              <w:t xml:space="preserve"> description of the user/ role</w:t>
            </w:r>
          </w:p>
        </w:tc>
      </w:tr>
      <w:tr w:rsidR="00D41D4A" w:rsidRPr="007D6DDD" w:rsidTr="00FE3E9B">
        <w:tc>
          <w:tcPr>
            <w:tcW w:w="2466" w:type="dxa"/>
          </w:tcPr>
          <w:p w:rsidR="00D41D4A" w:rsidRPr="00CE7356" w:rsidRDefault="00CE7356" w:rsidP="00FE3E9B">
            <w:pPr>
              <w:rPr>
                <w:lang w:val="en-US"/>
              </w:rPr>
            </w:pPr>
            <w:r w:rsidRPr="00CE7356">
              <w:rPr>
                <w:lang w:val="en-US"/>
              </w:rPr>
              <w:t>SysAdminUnitTypeValue</w:t>
            </w:r>
          </w:p>
        </w:tc>
        <w:tc>
          <w:tcPr>
            <w:tcW w:w="6879" w:type="dxa"/>
          </w:tcPr>
          <w:p w:rsidR="00D41D4A" w:rsidRPr="00CE7356" w:rsidRDefault="00690A83" w:rsidP="00FE3E9B">
            <w:pPr>
              <w:rPr>
                <w:lang w:val="en-US"/>
              </w:rPr>
            </w:pPr>
            <w:r>
              <w:rPr>
                <w:lang w:val="en-US"/>
              </w:rPr>
              <w:t xml:space="preserve">Type of </w:t>
            </w:r>
            <w:r w:rsidR="00740925">
              <w:rPr>
                <w:lang w:val="en-US"/>
              </w:rPr>
              <w:t>organizational structure element. The field value is the link to the system table [</w:t>
            </w:r>
            <w:r w:rsidR="00740925" w:rsidRPr="00740925">
              <w:rPr>
                <w:lang w:val="en-US"/>
              </w:rPr>
              <w:t>SysAdminUnitType</w:t>
            </w:r>
            <w:r w:rsidR="00740925">
              <w:rPr>
                <w:lang w:val="en-US"/>
              </w:rPr>
              <w:t>]</w:t>
            </w:r>
            <w:r w:rsidR="00A47EB1">
              <w:rPr>
                <w:lang w:val="en-US"/>
              </w:rPr>
              <w:t xml:space="preserve">. </w:t>
            </w:r>
            <w:r w:rsidR="0008295E">
              <w:rPr>
                <w:lang w:val="en-US"/>
              </w:rPr>
              <w:t>There are following possible values OOTB: “0” (“Organization”); “1” (“</w:t>
            </w:r>
            <w:r w:rsidR="0008295E" w:rsidRPr="0008295E">
              <w:rPr>
                <w:lang w:val="en-US"/>
              </w:rPr>
              <w:t>Division</w:t>
            </w:r>
            <w:r w:rsidR="0008295E">
              <w:rPr>
                <w:lang w:val="en-US"/>
              </w:rPr>
              <w:t>”); “2”(“</w:t>
            </w:r>
            <w:r w:rsidR="0008295E" w:rsidRPr="0008295E">
              <w:rPr>
                <w:lang w:val="en-US"/>
              </w:rPr>
              <w:t>Manager</w:t>
            </w:r>
            <w:r w:rsidR="0008295E">
              <w:rPr>
                <w:lang w:val="en-US"/>
              </w:rPr>
              <w:t>”); “3” (“</w:t>
            </w:r>
            <w:r w:rsidR="0008295E" w:rsidRPr="0008295E">
              <w:rPr>
                <w:lang w:val="en-US"/>
              </w:rPr>
              <w:t>Team</w:t>
            </w:r>
            <w:r w:rsidR="0008295E">
              <w:rPr>
                <w:lang w:val="en-US"/>
              </w:rPr>
              <w:t>”); “4” (“User”); “5” (“</w:t>
            </w:r>
            <w:r w:rsidR="0008295E" w:rsidRPr="0008295E">
              <w:rPr>
                <w:lang w:val="en-US"/>
              </w:rPr>
              <w:t>Self-service portal user</w:t>
            </w:r>
            <w:r w:rsidR="0008295E">
              <w:rPr>
                <w:lang w:val="en-US"/>
              </w:rPr>
              <w:t>”); “6” (“</w:t>
            </w:r>
            <w:r w:rsidR="0008295E" w:rsidRPr="0008295E">
              <w:rPr>
                <w:lang w:val="en-US"/>
              </w:rPr>
              <w:t>Functional role</w:t>
            </w:r>
            <w:r w:rsidR="0008295E">
              <w:rPr>
                <w:lang w:val="en-US"/>
              </w:rPr>
              <w:t>”)</w:t>
            </w:r>
          </w:p>
        </w:tc>
      </w:tr>
      <w:tr w:rsidR="00D41D4A" w:rsidRPr="007D6DDD" w:rsidTr="00FE3E9B">
        <w:tc>
          <w:tcPr>
            <w:tcW w:w="2466" w:type="dxa"/>
          </w:tcPr>
          <w:p w:rsidR="00D41D4A" w:rsidRPr="00CE7356" w:rsidRDefault="00CE7356" w:rsidP="00FE3E9B">
            <w:pPr>
              <w:rPr>
                <w:lang w:val="en-US"/>
              </w:rPr>
            </w:pPr>
            <w:r w:rsidRPr="00CE7356">
              <w:rPr>
                <w:lang w:val="en-US"/>
              </w:rPr>
              <w:t>ParentRole</w:t>
            </w:r>
          </w:p>
        </w:tc>
        <w:tc>
          <w:tcPr>
            <w:tcW w:w="6879" w:type="dxa"/>
          </w:tcPr>
          <w:p w:rsidR="00D41D4A" w:rsidRPr="00CE7356" w:rsidRDefault="00155440" w:rsidP="00FE3E9B">
            <w:pPr>
              <w:rPr>
                <w:lang w:val="en-US"/>
              </w:rPr>
            </w:pPr>
            <w:r>
              <w:rPr>
                <w:lang w:val="en-US"/>
              </w:rPr>
              <w:t>Unique identifier</w:t>
            </w:r>
            <w:r w:rsidRPr="00155440">
              <w:rPr>
                <w:lang w:val="en-US"/>
              </w:rPr>
              <w:t xml:space="preserve"> of the parent role. Refers to the Id column of the curr</w:t>
            </w:r>
            <w:r w:rsidR="00C76060">
              <w:rPr>
                <w:lang w:val="en-US"/>
              </w:rPr>
              <w:t>ent table</w:t>
            </w:r>
          </w:p>
        </w:tc>
      </w:tr>
      <w:tr w:rsidR="00D41D4A" w:rsidRPr="00E651C8" w:rsidTr="00FE3E9B">
        <w:tc>
          <w:tcPr>
            <w:tcW w:w="2466" w:type="dxa"/>
          </w:tcPr>
          <w:p w:rsidR="00D41D4A" w:rsidRPr="00CE7356" w:rsidRDefault="00CE7356" w:rsidP="00FE3E9B">
            <w:pPr>
              <w:rPr>
                <w:lang w:val="en-US"/>
              </w:rPr>
            </w:pPr>
            <w:r w:rsidRPr="00CE7356">
              <w:rPr>
                <w:lang w:val="en-US"/>
              </w:rPr>
              <w:t>Contact</w:t>
            </w:r>
          </w:p>
        </w:tc>
        <w:tc>
          <w:tcPr>
            <w:tcW w:w="6879" w:type="dxa"/>
          </w:tcPr>
          <w:p w:rsidR="00D41D4A" w:rsidRPr="00CE7356" w:rsidRDefault="0095192F" w:rsidP="00FE3E9B">
            <w:pPr>
              <w:rPr>
                <w:lang w:val="en-US"/>
              </w:rPr>
            </w:pPr>
            <w:r>
              <w:rPr>
                <w:lang w:val="en-US"/>
              </w:rPr>
              <w:t>Unique identifier</w:t>
            </w:r>
            <w:r w:rsidRPr="0095192F">
              <w:rPr>
                <w:lang w:val="en-US"/>
              </w:rPr>
              <w:t xml:space="preserve"> of th</w:t>
            </w:r>
            <w:r>
              <w:rPr>
                <w:lang w:val="en-US"/>
              </w:rPr>
              <w:t>e contact with which the specified</w:t>
            </w:r>
            <w:r w:rsidRPr="0095192F">
              <w:rPr>
                <w:lang w:val="en-US"/>
              </w:rPr>
              <w:t xml:space="preserve"> user is associat</w:t>
            </w:r>
            <w:r w:rsidR="001E5E17">
              <w:rPr>
                <w:lang w:val="en-US"/>
              </w:rPr>
              <w:t>ed. For roles, the</w:t>
            </w:r>
            <w:r w:rsidRPr="0095192F">
              <w:rPr>
                <w:lang w:val="en-US"/>
              </w:rPr>
              <w:t xml:space="preserve"> field</w:t>
            </w:r>
            <w:r w:rsidR="001E5E17">
              <w:rPr>
                <w:lang w:val="en-US"/>
              </w:rPr>
              <w:t xml:space="preserve"> value</w:t>
            </w:r>
            <w:r w:rsidRPr="0095192F">
              <w:rPr>
                <w:lang w:val="en-US"/>
              </w:rPr>
              <w:t xml:space="preserve"> is </w:t>
            </w:r>
            <w:r w:rsidR="001E5E17">
              <w:rPr>
                <w:lang w:val="en-US"/>
              </w:rPr>
              <w:t>“Null”</w:t>
            </w:r>
          </w:p>
        </w:tc>
      </w:tr>
      <w:tr w:rsidR="00D41D4A" w:rsidRPr="00E651C8" w:rsidTr="00FE3E9B">
        <w:tc>
          <w:tcPr>
            <w:tcW w:w="2466" w:type="dxa"/>
          </w:tcPr>
          <w:p w:rsidR="00D41D4A" w:rsidRPr="00CE7356" w:rsidRDefault="00CE7356" w:rsidP="00FE3E9B">
            <w:pPr>
              <w:rPr>
                <w:lang w:val="en-US"/>
              </w:rPr>
            </w:pPr>
            <w:r w:rsidRPr="00CE7356">
              <w:rPr>
                <w:lang w:val="en-US"/>
              </w:rPr>
              <w:t>Account</w:t>
            </w:r>
          </w:p>
        </w:tc>
        <w:tc>
          <w:tcPr>
            <w:tcW w:w="6879" w:type="dxa"/>
          </w:tcPr>
          <w:p w:rsidR="00D41D4A" w:rsidRPr="00CE7356" w:rsidRDefault="00652EF2" w:rsidP="00FE3E9B">
            <w:pPr>
              <w:rPr>
                <w:lang w:val="en-US"/>
              </w:rPr>
            </w:pPr>
            <w:r>
              <w:rPr>
                <w:lang w:val="en-US"/>
              </w:rPr>
              <w:t>Unique identifier</w:t>
            </w:r>
            <w:r w:rsidRPr="0095192F">
              <w:rPr>
                <w:lang w:val="en-US"/>
              </w:rPr>
              <w:t xml:space="preserve"> of th</w:t>
            </w:r>
            <w:r>
              <w:rPr>
                <w:lang w:val="en-US"/>
              </w:rPr>
              <w:t>e account with which the specified role</w:t>
            </w:r>
            <w:r w:rsidRPr="0095192F">
              <w:rPr>
                <w:lang w:val="en-US"/>
              </w:rPr>
              <w:t xml:space="preserve"> is associat</w:t>
            </w:r>
            <w:r>
              <w:rPr>
                <w:lang w:val="en-US"/>
              </w:rPr>
              <w:t>ed. For users, the</w:t>
            </w:r>
            <w:r w:rsidRPr="0095192F">
              <w:rPr>
                <w:lang w:val="en-US"/>
              </w:rPr>
              <w:t xml:space="preserve"> field</w:t>
            </w:r>
            <w:r>
              <w:rPr>
                <w:lang w:val="en-US"/>
              </w:rPr>
              <w:t xml:space="preserve"> value</w:t>
            </w:r>
            <w:r w:rsidRPr="0095192F">
              <w:rPr>
                <w:lang w:val="en-US"/>
              </w:rPr>
              <w:t xml:space="preserve"> is </w:t>
            </w:r>
            <w:r>
              <w:rPr>
                <w:lang w:val="en-US"/>
              </w:rPr>
              <w:t>“Null</w:t>
            </w:r>
            <w:r w:rsidR="00C76060">
              <w:rPr>
                <w:lang w:val="en-US"/>
              </w:rPr>
              <w:t>”</w:t>
            </w:r>
          </w:p>
        </w:tc>
      </w:tr>
      <w:tr w:rsidR="00D41D4A" w:rsidRPr="007D6DDD" w:rsidTr="00D41D4A">
        <w:trPr>
          <w:trHeight w:val="43"/>
        </w:trPr>
        <w:tc>
          <w:tcPr>
            <w:tcW w:w="2466" w:type="dxa"/>
          </w:tcPr>
          <w:p w:rsidR="00D41D4A" w:rsidRPr="00CE7356" w:rsidRDefault="00CE7356" w:rsidP="00FE3E9B">
            <w:pPr>
              <w:rPr>
                <w:lang w:val="en-US"/>
              </w:rPr>
            </w:pPr>
            <w:r w:rsidRPr="00CE7356">
              <w:rPr>
                <w:lang w:val="en-US"/>
              </w:rPr>
              <w:t>IsDirectoryEntry</w:t>
            </w:r>
          </w:p>
        </w:tc>
        <w:tc>
          <w:tcPr>
            <w:tcW w:w="6879" w:type="dxa"/>
          </w:tcPr>
          <w:p w:rsidR="00D41D4A" w:rsidRDefault="009A32CE" w:rsidP="00FE3E9B">
            <w:pPr>
              <w:rPr>
                <w:lang w:val="en-US"/>
              </w:rPr>
            </w:pPr>
            <w:r>
              <w:rPr>
                <w:lang w:val="en-US"/>
              </w:rPr>
              <w:t>Indicates</w:t>
            </w:r>
            <w:r w:rsidRPr="009A32CE">
              <w:rPr>
                <w:lang w:val="en-US"/>
              </w:rPr>
              <w:t xml:space="preserve"> that an entit</w:t>
            </w:r>
            <w:r>
              <w:rPr>
                <w:lang w:val="en-US"/>
              </w:rPr>
              <w:t>y is a group in ActiveDirectory</w:t>
            </w:r>
          </w:p>
          <w:p w:rsidR="009A32CE" w:rsidRDefault="009A32CE" w:rsidP="00FE3E9B">
            <w:pPr>
              <w:rPr>
                <w:lang w:val="en-US"/>
              </w:rPr>
            </w:pPr>
            <w:r>
              <w:rPr>
                <w:lang w:val="en-US"/>
              </w:rPr>
              <w:t>“1” - is a group in ActiveDirectory</w:t>
            </w:r>
          </w:p>
          <w:p w:rsidR="009A32CE" w:rsidRPr="00CE7356" w:rsidRDefault="009A32CE" w:rsidP="00FE3E9B">
            <w:pPr>
              <w:rPr>
                <w:lang w:val="en-US"/>
              </w:rPr>
            </w:pPr>
            <w:r>
              <w:rPr>
                <w:lang w:val="en-US"/>
              </w:rPr>
              <w:t>“0” – is not a group in ActiveDirectory</w:t>
            </w:r>
          </w:p>
        </w:tc>
      </w:tr>
      <w:tr w:rsidR="00CE7356" w:rsidRPr="00E651C8" w:rsidTr="00D41D4A">
        <w:trPr>
          <w:trHeight w:val="43"/>
        </w:trPr>
        <w:tc>
          <w:tcPr>
            <w:tcW w:w="2466" w:type="dxa"/>
          </w:tcPr>
          <w:p w:rsidR="00CE7356" w:rsidRPr="00CE7356" w:rsidRDefault="00CE7356" w:rsidP="00FE3E9B">
            <w:pPr>
              <w:rPr>
                <w:lang w:val="en-US"/>
              </w:rPr>
            </w:pPr>
            <w:r w:rsidRPr="00CE7356">
              <w:rPr>
                <w:lang w:val="en-US"/>
              </w:rPr>
              <w:t>TimeZoneId</w:t>
            </w:r>
          </w:p>
        </w:tc>
        <w:tc>
          <w:tcPr>
            <w:tcW w:w="6879" w:type="dxa"/>
          </w:tcPr>
          <w:p w:rsidR="00CE7356" w:rsidRPr="00DA3804" w:rsidRDefault="00DA3804" w:rsidP="00DA3804">
            <w:pPr>
              <w:rPr>
                <w:lang w:val="en-US"/>
              </w:rPr>
            </w:pPr>
            <w:r>
              <w:rPr>
                <w:lang w:val="en-US"/>
              </w:rPr>
              <w:t xml:space="preserve">The time zone of </w:t>
            </w:r>
            <w:r w:rsidRPr="002C0079">
              <w:rPr>
                <w:noProof/>
                <w:lang w:val="en-US"/>
              </w:rPr>
              <w:t>specific</w:t>
            </w:r>
            <w:r>
              <w:rPr>
                <w:lang w:val="en-US"/>
              </w:rPr>
              <w:t xml:space="preserve"> user. Here one of “Code” field values from [</w:t>
            </w:r>
            <w:r w:rsidRPr="00DA3804">
              <w:rPr>
                <w:lang w:val="en-US"/>
              </w:rPr>
              <w:t>TimeZone</w:t>
            </w:r>
            <w:r w:rsidR="00173058">
              <w:rPr>
                <w:lang w:val="en-US"/>
              </w:rPr>
              <w:t>] table is sp</w:t>
            </w:r>
            <w:r w:rsidR="00C76060">
              <w:rPr>
                <w:lang w:val="en-US"/>
              </w:rPr>
              <w:t>ecified. Or the field is empty.</w:t>
            </w:r>
          </w:p>
        </w:tc>
      </w:tr>
      <w:tr w:rsidR="00CE7356" w:rsidRPr="00C90995" w:rsidTr="00D41D4A">
        <w:trPr>
          <w:trHeight w:val="43"/>
        </w:trPr>
        <w:tc>
          <w:tcPr>
            <w:tcW w:w="2466" w:type="dxa"/>
          </w:tcPr>
          <w:p w:rsidR="00CE7356" w:rsidRPr="00CE7356" w:rsidRDefault="00CE7356" w:rsidP="00FE3E9B">
            <w:pPr>
              <w:rPr>
                <w:lang w:val="en-US"/>
              </w:rPr>
            </w:pPr>
            <w:r w:rsidRPr="00CE7356">
              <w:rPr>
                <w:lang w:val="en-US"/>
              </w:rPr>
              <w:t>UserPassword</w:t>
            </w:r>
          </w:p>
        </w:tc>
        <w:tc>
          <w:tcPr>
            <w:tcW w:w="6879" w:type="dxa"/>
          </w:tcPr>
          <w:p w:rsidR="00CE7356" w:rsidRPr="00AF5F47" w:rsidRDefault="00AF5F47" w:rsidP="00AF5F47">
            <w:r>
              <w:rPr>
                <w:lang w:val="en-US"/>
              </w:rPr>
              <w:t>Coded u</w:t>
            </w:r>
            <w:r w:rsidR="00D665AA">
              <w:rPr>
                <w:lang w:val="en-US"/>
              </w:rPr>
              <w:t xml:space="preserve">ser password </w:t>
            </w:r>
          </w:p>
        </w:tc>
      </w:tr>
      <w:tr w:rsidR="00CE7356" w:rsidRPr="007D6DDD" w:rsidTr="00D41D4A">
        <w:trPr>
          <w:trHeight w:val="43"/>
        </w:trPr>
        <w:tc>
          <w:tcPr>
            <w:tcW w:w="2466" w:type="dxa"/>
          </w:tcPr>
          <w:p w:rsidR="00CE7356" w:rsidRPr="00CE7356" w:rsidRDefault="00CE7356" w:rsidP="00FE3E9B">
            <w:pPr>
              <w:rPr>
                <w:lang w:val="en-US"/>
              </w:rPr>
            </w:pPr>
            <w:r w:rsidRPr="00CE7356">
              <w:rPr>
                <w:lang w:val="en-US"/>
              </w:rPr>
              <w:t>Active</w:t>
            </w:r>
          </w:p>
        </w:tc>
        <w:tc>
          <w:tcPr>
            <w:tcW w:w="6879" w:type="dxa"/>
          </w:tcPr>
          <w:p w:rsidR="00CE7356" w:rsidRPr="00CE7356" w:rsidRDefault="0020205D" w:rsidP="00FE3E9B">
            <w:pPr>
              <w:rPr>
                <w:lang w:val="en-US"/>
              </w:rPr>
            </w:pPr>
            <w:r>
              <w:rPr>
                <w:lang w:val="en-US"/>
              </w:rPr>
              <w:t xml:space="preserve">“True” value indicates the user’s account is active and </w:t>
            </w:r>
            <w:r w:rsidRPr="002C0079">
              <w:rPr>
                <w:noProof/>
                <w:lang w:val="en-US"/>
              </w:rPr>
              <w:t>user</w:t>
            </w:r>
            <w:r>
              <w:rPr>
                <w:lang w:val="en-US"/>
              </w:rPr>
              <w:t xml:space="preserve"> is able to</w:t>
            </w:r>
            <w:r w:rsidR="00C76060">
              <w:rPr>
                <w:lang w:val="en-US"/>
              </w:rPr>
              <w:t xml:space="preserve"> log in the system.</w:t>
            </w:r>
          </w:p>
        </w:tc>
      </w:tr>
      <w:tr w:rsidR="00CE7356" w:rsidRPr="007D6DDD" w:rsidTr="00D41D4A">
        <w:trPr>
          <w:trHeight w:val="43"/>
        </w:trPr>
        <w:tc>
          <w:tcPr>
            <w:tcW w:w="2466" w:type="dxa"/>
          </w:tcPr>
          <w:p w:rsidR="00CE7356" w:rsidRPr="00CE7356" w:rsidRDefault="00CE7356" w:rsidP="00FE3E9B">
            <w:pPr>
              <w:rPr>
                <w:lang w:val="en-US"/>
              </w:rPr>
            </w:pPr>
            <w:r w:rsidRPr="00CE7356">
              <w:rPr>
                <w:lang w:val="en-US"/>
              </w:rPr>
              <w:t>SynchronizeWithLDAP</w:t>
            </w:r>
          </w:p>
        </w:tc>
        <w:tc>
          <w:tcPr>
            <w:tcW w:w="6879" w:type="dxa"/>
          </w:tcPr>
          <w:p w:rsidR="00CE7356" w:rsidRDefault="00B30C49" w:rsidP="00FE3E9B">
            <w:pPr>
              <w:rPr>
                <w:lang w:val="en-US"/>
              </w:rPr>
            </w:pPr>
            <w:r>
              <w:rPr>
                <w:lang w:val="en-US"/>
              </w:rPr>
              <w:t>Indicates if</w:t>
            </w:r>
            <w:r w:rsidRPr="00B30C49">
              <w:rPr>
                <w:lang w:val="en-US"/>
              </w:rPr>
              <w:t xml:space="preserve"> the user will use credentia</w:t>
            </w:r>
            <w:r w:rsidR="00C76060">
              <w:rPr>
                <w:lang w:val="en-US"/>
              </w:rPr>
              <w:t>ls from ActiveDirectory service</w:t>
            </w:r>
          </w:p>
          <w:p w:rsidR="00B30C49" w:rsidRDefault="00B30C49" w:rsidP="00B30C49">
            <w:pPr>
              <w:rPr>
                <w:lang w:val="en-US"/>
              </w:rPr>
            </w:pPr>
            <w:r>
              <w:rPr>
                <w:lang w:val="en-US"/>
              </w:rPr>
              <w:t xml:space="preserve">“1” </w:t>
            </w:r>
            <w:r w:rsidR="00043CB2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="00043CB2">
              <w:rPr>
                <w:lang w:val="en-US"/>
              </w:rPr>
              <w:t>u</w:t>
            </w:r>
            <w:r w:rsidR="00043CB2" w:rsidRPr="00043CB2">
              <w:rPr>
                <w:lang w:val="en-US"/>
              </w:rPr>
              <w:t>ser credentials from ActiveDirectory are used</w:t>
            </w:r>
          </w:p>
          <w:p w:rsidR="00B30C49" w:rsidRPr="00CE7356" w:rsidRDefault="00B30C49" w:rsidP="00B30C49">
            <w:pPr>
              <w:rPr>
                <w:lang w:val="en-US"/>
              </w:rPr>
            </w:pPr>
            <w:r>
              <w:rPr>
                <w:lang w:val="en-US"/>
              </w:rPr>
              <w:t xml:space="preserve">“0” – </w:t>
            </w:r>
            <w:r w:rsidR="00043CB2">
              <w:rPr>
                <w:lang w:val="en-US"/>
              </w:rPr>
              <w:t>u</w:t>
            </w:r>
            <w:r w:rsidR="00043CB2" w:rsidRPr="00043CB2">
              <w:rPr>
                <w:lang w:val="en-US"/>
              </w:rPr>
              <w:t>ser credentials from ActiveDirectory are</w:t>
            </w:r>
            <w:r w:rsidR="00043CB2">
              <w:rPr>
                <w:lang w:val="en-US"/>
              </w:rPr>
              <w:t xml:space="preserve"> not</w:t>
            </w:r>
            <w:r w:rsidR="00043CB2" w:rsidRPr="00043CB2">
              <w:rPr>
                <w:lang w:val="en-US"/>
              </w:rPr>
              <w:t xml:space="preserve"> used</w:t>
            </w:r>
          </w:p>
        </w:tc>
      </w:tr>
      <w:tr w:rsidR="00CE7356" w:rsidRPr="007D6DDD" w:rsidTr="00D41D4A">
        <w:trPr>
          <w:trHeight w:val="43"/>
        </w:trPr>
        <w:tc>
          <w:tcPr>
            <w:tcW w:w="2466" w:type="dxa"/>
          </w:tcPr>
          <w:p w:rsidR="00CE7356" w:rsidRPr="00CE7356" w:rsidRDefault="00CE7356" w:rsidP="00FE3E9B">
            <w:pPr>
              <w:rPr>
                <w:lang w:val="en-US"/>
              </w:rPr>
            </w:pPr>
            <w:r w:rsidRPr="00CE7356">
              <w:rPr>
                <w:lang w:val="en-US"/>
              </w:rPr>
              <w:t>LDAPEntry</w:t>
            </w:r>
          </w:p>
        </w:tc>
        <w:tc>
          <w:tcPr>
            <w:tcW w:w="6879" w:type="dxa"/>
          </w:tcPr>
          <w:p w:rsidR="00CE7356" w:rsidRPr="00CE7356" w:rsidRDefault="00C77AE1" w:rsidP="00FE3E9B">
            <w:pPr>
              <w:rPr>
                <w:lang w:val="en-US"/>
              </w:rPr>
            </w:pPr>
            <w:r w:rsidRPr="00C77AE1">
              <w:rPr>
                <w:lang w:val="en-US"/>
              </w:rPr>
              <w:t>The name of the entity (user or group) ActiveDirectory, the cr</w:t>
            </w:r>
            <w:r w:rsidR="00C76060">
              <w:rPr>
                <w:lang w:val="en-US"/>
              </w:rPr>
              <w:t>edentials of which will be used</w:t>
            </w:r>
          </w:p>
        </w:tc>
      </w:tr>
      <w:tr w:rsidR="00CE7356" w:rsidRPr="007D6DDD" w:rsidTr="00D41D4A">
        <w:trPr>
          <w:trHeight w:val="43"/>
        </w:trPr>
        <w:tc>
          <w:tcPr>
            <w:tcW w:w="2466" w:type="dxa"/>
          </w:tcPr>
          <w:p w:rsidR="00CE7356" w:rsidRPr="00CE7356" w:rsidRDefault="00CE7356" w:rsidP="00FE3E9B">
            <w:pPr>
              <w:rPr>
                <w:lang w:val="en-US"/>
              </w:rPr>
            </w:pPr>
            <w:r w:rsidRPr="00CE7356">
              <w:rPr>
                <w:lang w:val="en-US"/>
              </w:rPr>
              <w:t>LDAPEntryId</w:t>
            </w:r>
          </w:p>
        </w:tc>
        <w:tc>
          <w:tcPr>
            <w:tcW w:w="6879" w:type="dxa"/>
          </w:tcPr>
          <w:p w:rsidR="00CE7356" w:rsidRPr="00CE7356" w:rsidRDefault="00C77AE1" w:rsidP="00FE3E9B">
            <w:pPr>
              <w:rPr>
                <w:lang w:val="en-US"/>
              </w:rPr>
            </w:pPr>
            <w:r w:rsidRPr="00C77AE1">
              <w:rPr>
                <w:lang w:val="en-US"/>
              </w:rPr>
              <w:t>The</w:t>
            </w:r>
            <w:r>
              <w:rPr>
                <w:lang w:val="en-US"/>
              </w:rPr>
              <w:t xml:space="preserve"> unique</w:t>
            </w:r>
            <w:r w:rsidRPr="00C77AE1">
              <w:rPr>
                <w:lang w:val="en-US"/>
              </w:rPr>
              <w:t xml:space="preserve"> identifier of the entity (user or group) ActiveDirectory</w:t>
            </w:r>
            <w:r w:rsidR="00C76060">
              <w:rPr>
                <w:lang w:val="en-US"/>
              </w:rPr>
              <w:t xml:space="preserve"> whose credentials will be used</w:t>
            </w:r>
          </w:p>
        </w:tc>
      </w:tr>
      <w:tr w:rsidR="00CE7356" w:rsidRPr="00E651C8" w:rsidTr="00D41D4A">
        <w:trPr>
          <w:trHeight w:val="43"/>
        </w:trPr>
        <w:tc>
          <w:tcPr>
            <w:tcW w:w="2466" w:type="dxa"/>
          </w:tcPr>
          <w:p w:rsidR="00CE7356" w:rsidRPr="00CE7356" w:rsidRDefault="00CE7356" w:rsidP="00FE3E9B">
            <w:pPr>
              <w:rPr>
                <w:lang w:val="en-US"/>
              </w:rPr>
            </w:pPr>
            <w:r w:rsidRPr="00CE7356">
              <w:rPr>
                <w:lang w:val="en-US"/>
              </w:rPr>
              <w:t>LDAPEntryDN</w:t>
            </w:r>
          </w:p>
        </w:tc>
        <w:tc>
          <w:tcPr>
            <w:tcW w:w="6879" w:type="dxa"/>
          </w:tcPr>
          <w:p w:rsidR="00CE7356" w:rsidRPr="00CE7356" w:rsidRDefault="00143198" w:rsidP="00FE3E9B">
            <w:pPr>
              <w:rPr>
                <w:lang w:val="en-US"/>
              </w:rPr>
            </w:pPr>
            <w:r w:rsidRPr="00143198">
              <w:rPr>
                <w:lang w:val="en-US"/>
              </w:rPr>
              <w:t>LDAP server name</w:t>
            </w:r>
          </w:p>
        </w:tc>
      </w:tr>
      <w:tr w:rsidR="00CE7356" w:rsidRPr="00E651C8" w:rsidTr="00D41D4A">
        <w:trPr>
          <w:trHeight w:val="43"/>
        </w:trPr>
        <w:tc>
          <w:tcPr>
            <w:tcW w:w="2466" w:type="dxa"/>
          </w:tcPr>
          <w:p w:rsidR="00CE7356" w:rsidRPr="00CE7356" w:rsidRDefault="00CE7356" w:rsidP="00FE3E9B">
            <w:pPr>
              <w:rPr>
                <w:lang w:val="en-US"/>
              </w:rPr>
            </w:pPr>
            <w:r w:rsidRPr="00CE7356">
              <w:rPr>
                <w:lang w:val="en-US"/>
              </w:rPr>
              <w:t>SysCulture</w:t>
            </w:r>
          </w:p>
        </w:tc>
        <w:tc>
          <w:tcPr>
            <w:tcW w:w="6879" w:type="dxa"/>
          </w:tcPr>
          <w:p w:rsidR="00CE7356" w:rsidRPr="00CE7356" w:rsidRDefault="00143198" w:rsidP="00FE3E9B">
            <w:pPr>
              <w:rPr>
                <w:lang w:val="en-US"/>
              </w:rPr>
            </w:pPr>
            <w:r>
              <w:rPr>
                <w:lang w:val="en-US"/>
              </w:rPr>
              <w:t xml:space="preserve">A unique identifier of specified localization setting for </w:t>
            </w:r>
            <w:r w:rsidRPr="002C0079">
              <w:rPr>
                <w:noProof/>
                <w:lang w:val="en-US"/>
              </w:rPr>
              <w:t>specific</w:t>
            </w:r>
            <w:r>
              <w:rPr>
                <w:lang w:val="en-US"/>
              </w:rPr>
              <w:t xml:space="preserve"> user or role. Link to [</w:t>
            </w:r>
            <w:r w:rsidRPr="00F67A4C">
              <w:rPr>
                <w:lang w:val="en-US"/>
              </w:rPr>
              <w:t>SysCulture</w:t>
            </w:r>
            <w:r w:rsidR="00C76060">
              <w:rPr>
                <w:lang w:val="en-US"/>
              </w:rPr>
              <w:t>] table</w:t>
            </w:r>
          </w:p>
        </w:tc>
      </w:tr>
      <w:tr w:rsidR="00CE7356" w:rsidRPr="007D6DDD" w:rsidTr="00D41D4A">
        <w:trPr>
          <w:trHeight w:val="43"/>
        </w:trPr>
        <w:tc>
          <w:tcPr>
            <w:tcW w:w="2466" w:type="dxa"/>
          </w:tcPr>
          <w:p w:rsidR="00CE7356" w:rsidRPr="00CE7356" w:rsidRDefault="00CE7356" w:rsidP="00FE3E9B">
            <w:pPr>
              <w:rPr>
                <w:lang w:val="en-US"/>
              </w:rPr>
            </w:pPr>
            <w:r w:rsidRPr="00CE7356">
              <w:rPr>
                <w:lang w:val="en-US"/>
              </w:rPr>
              <w:t>LoginAttemptCount</w:t>
            </w:r>
          </w:p>
        </w:tc>
        <w:tc>
          <w:tcPr>
            <w:tcW w:w="6879" w:type="dxa"/>
          </w:tcPr>
          <w:p w:rsidR="004137D3" w:rsidRPr="004137D3" w:rsidRDefault="004137D3" w:rsidP="004137D3">
            <w:pPr>
              <w:rPr>
                <w:lang w:val="en-US"/>
              </w:rPr>
            </w:pPr>
            <w:r w:rsidRPr="004137D3">
              <w:rPr>
                <w:lang w:val="en-US"/>
              </w:rPr>
              <w:t>The number of user login attempts to the system. Corresponds to the value of the system settings "Number of login</w:t>
            </w:r>
            <w:r w:rsidR="00C76060">
              <w:rPr>
                <w:lang w:val="en-US"/>
              </w:rPr>
              <w:t xml:space="preserve"> attempts" (LoginAttemptCount)</w:t>
            </w:r>
          </w:p>
          <w:p w:rsidR="00CE7356" w:rsidRPr="00CE7356" w:rsidRDefault="004137D3" w:rsidP="004137D3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Pr="004137D3">
              <w:rPr>
                <w:lang w:val="en-US"/>
              </w:rPr>
              <w:t>0</w:t>
            </w:r>
            <w:r>
              <w:rPr>
                <w:lang w:val="en-US"/>
              </w:rPr>
              <w:t>”</w:t>
            </w:r>
            <w:r w:rsidRPr="004137D3">
              <w:rPr>
                <w:lang w:val="en-US"/>
              </w:rPr>
              <w:t xml:space="preserve"> - the nu</w:t>
            </w:r>
            <w:r w:rsidR="00C76060">
              <w:rPr>
                <w:lang w:val="en-US"/>
              </w:rPr>
              <w:t>mber of attempts is not limited</w:t>
            </w:r>
          </w:p>
        </w:tc>
      </w:tr>
      <w:tr w:rsidR="00CE7356" w:rsidRPr="007D6DDD" w:rsidTr="00D41D4A">
        <w:trPr>
          <w:trHeight w:val="43"/>
        </w:trPr>
        <w:tc>
          <w:tcPr>
            <w:tcW w:w="2466" w:type="dxa"/>
          </w:tcPr>
          <w:p w:rsidR="00CE7356" w:rsidRPr="00CE7356" w:rsidRDefault="00CE7356" w:rsidP="00FE3E9B">
            <w:pPr>
              <w:rPr>
                <w:lang w:val="en-US"/>
              </w:rPr>
            </w:pPr>
            <w:r w:rsidRPr="00CE7356">
              <w:rPr>
                <w:lang w:val="en-US"/>
              </w:rPr>
              <w:t>SourceControlLogin</w:t>
            </w:r>
          </w:p>
        </w:tc>
        <w:tc>
          <w:tcPr>
            <w:tcW w:w="6879" w:type="dxa"/>
          </w:tcPr>
          <w:p w:rsidR="00CE7356" w:rsidRPr="00CE7356" w:rsidRDefault="00C76060" w:rsidP="00FE3E9B">
            <w:pPr>
              <w:rPr>
                <w:lang w:val="en-US"/>
              </w:rPr>
            </w:pPr>
            <w:r w:rsidRPr="00C76060">
              <w:rPr>
                <w:lang w:val="en-US"/>
              </w:rPr>
              <w:t>User login in version control system (SVN)</w:t>
            </w:r>
          </w:p>
        </w:tc>
      </w:tr>
      <w:tr w:rsidR="00C76060" w:rsidRPr="007D6DDD" w:rsidTr="00D41D4A">
        <w:trPr>
          <w:trHeight w:val="43"/>
        </w:trPr>
        <w:tc>
          <w:tcPr>
            <w:tcW w:w="2466" w:type="dxa"/>
          </w:tcPr>
          <w:p w:rsidR="00C76060" w:rsidRPr="00CE7356" w:rsidRDefault="00C76060" w:rsidP="00C76060">
            <w:pPr>
              <w:rPr>
                <w:lang w:val="en-US"/>
              </w:rPr>
            </w:pPr>
            <w:r w:rsidRPr="00CE7356">
              <w:rPr>
                <w:lang w:val="en-US"/>
              </w:rPr>
              <w:t>SourceControlPassword</w:t>
            </w:r>
          </w:p>
        </w:tc>
        <w:tc>
          <w:tcPr>
            <w:tcW w:w="6879" w:type="dxa"/>
          </w:tcPr>
          <w:p w:rsidR="00C76060" w:rsidRPr="00CE7356" w:rsidRDefault="00C76060" w:rsidP="00C76060">
            <w:pPr>
              <w:rPr>
                <w:lang w:val="en-US"/>
              </w:rPr>
            </w:pPr>
            <w:r>
              <w:rPr>
                <w:lang w:val="en-US"/>
              </w:rPr>
              <w:t>User password</w:t>
            </w:r>
            <w:r w:rsidRPr="00C76060">
              <w:rPr>
                <w:lang w:val="en-US"/>
              </w:rPr>
              <w:t xml:space="preserve"> in </w:t>
            </w:r>
            <w:r w:rsidRPr="002C0079">
              <w:rPr>
                <w:noProof/>
                <w:lang w:val="en-US"/>
              </w:rPr>
              <w:t>version</w:t>
            </w:r>
            <w:r w:rsidRPr="00C76060">
              <w:rPr>
                <w:lang w:val="en-US"/>
              </w:rPr>
              <w:t xml:space="preserve"> control system (SVN)</w:t>
            </w:r>
          </w:p>
        </w:tc>
      </w:tr>
      <w:tr w:rsidR="00C76060" w:rsidRPr="007D6DDD" w:rsidTr="00D41D4A">
        <w:trPr>
          <w:trHeight w:val="43"/>
        </w:trPr>
        <w:tc>
          <w:tcPr>
            <w:tcW w:w="2466" w:type="dxa"/>
          </w:tcPr>
          <w:p w:rsidR="00C76060" w:rsidRPr="00CE7356" w:rsidRDefault="00C76060" w:rsidP="00C76060">
            <w:pPr>
              <w:rPr>
                <w:lang w:val="en-US"/>
              </w:rPr>
            </w:pPr>
            <w:r w:rsidRPr="00CE7356">
              <w:rPr>
                <w:lang w:val="en-US"/>
              </w:rPr>
              <w:t>PasswordExpireDate</w:t>
            </w:r>
          </w:p>
        </w:tc>
        <w:tc>
          <w:tcPr>
            <w:tcW w:w="6879" w:type="dxa"/>
          </w:tcPr>
          <w:p w:rsidR="00C76060" w:rsidRPr="00CE7356" w:rsidRDefault="00C76060" w:rsidP="00C76060">
            <w:pPr>
              <w:rPr>
                <w:lang w:val="en-US"/>
              </w:rPr>
            </w:pPr>
            <w:r w:rsidRPr="00C76060">
              <w:rPr>
                <w:lang w:val="en-US"/>
              </w:rPr>
              <w:t>The expiration date of th</w:t>
            </w:r>
            <w:r>
              <w:rPr>
                <w:lang w:val="en-US"/>
              </w:rPr>
              <w:t>e user's password to the system</w:t>
            </w:r>
          </w:p>
        </w:tc>
      </w:tr>
      <w:tr w:rsidR="00C76060" w:rsidRPr="00E651C8" w:rsidTr="00D41D4A">
        <w:trPr>
          <w:trHeight w:val="43"/>
        </w:trPr>
        <w:tc>
          <w:tcPr>
            <w:tcW w:w="2466" w:type="dxa"/>
          </w:tcPr>
          <w:p w:rsidR="00C76060" w:rsidRPr="00CE7356" w:rsidRDefault="00C76060" w:rsidP="00C76060">
            <w:pPr>
              <w:rPr>
                <w:lang w:val="en-US"/>
              </w:rPr>
            </w:pPr>
            <w:r w:rsidRPr="00CE7356">
              <w:rPr>
                <w:lang w:val="en-US"/>
              </w:rPr>
              <w:t>HomePage</w:t>
            </w:r>
          </w:p>
        </w:tc>
        <w:tc>
          <w:tcPr>
            <w:tcW w:w="6879" w:type="dxa"/>
          </w:tcPr>
          <w:p w:rsidR="00C76060" w:rsidRPr="00CE7356" w:rsidRDefault="0036167B" w:rsidP="00C76060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C76060" w:rsidRPr="007D6DDD" w:rsidTr="00D41D4A">
        <w:trPr>
          <w:trHeight w:val="43"/>
        </w:trPr>
        <w:tc>
          <w:tcPr>
            <w:tcW w:w="2466" w:type="dxa"/>
          </w:tcPr>
          <w:p w:rsidR="00C76060" w:rsidRPr="00CE7356" w:rsidRDefault="00C76060" w:rsidP="00C76060">
            <w:pPr>
              <w:rPr>
                <w:lang w:val="en-US"/>
              </w:rPr>
            </w:pPr>
            <w:r w:rsidRPr="00CE7356">
              <w:rPr>
                <w:lang w:val="en-US"/>
              </w:rPr>
              <w:t>ConnectionType</w:t>
            </w:r>
          </w:p>
        </w:tc>
        <w:tc>
          <w:tcPr>
            <w:tcW w:w="6879" w:type="dxa"/>
          </w:tcPr>
          <w:p w:rsidR="0036167B" w:rsidRPr="0036167B" w:rsidRDefault="0036167B" w:rsidP="0036167B">
            <w:pPr>
              <w:rPr>
                <w:lang w:val="en-US"/>
              </w:rPr>
            </w:pPr>
            <w:r>
              <w:rPr>
                <w:lang w:val="en-US"/>
              </w:rPr>
              <w:t>The type of user connection</w:t>
            </w:r>
          </w:p>
          <w:p w:rsidR="0036167B" w:rsidRPr="0036167B" w:rsidRDefault="0036167B" w:rsidP="0036167B">
            <w:pPr>
              <w:rPr>
                <w:lang w:val="en-US"/>
              </w:rPr>
            </w:pPr>
            <w:r>
              <w:rPr>
                <w:lang w:val="en-US"/>
              </w:rPr>
              <w:t>“0” – normal connection</w:t>
            </w:r>
          </w:p>
          <w:p w:rsidR="0036167B" w:rsidRPr="0036167B" w:rsidRDefault="0036167B" w:rsidP="0036167B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Pr="0036167B">
              <w:rPr>
                <w:lang w:val="en-US"/>
              </w:rPr>
              <w:t>1</w:t>
            </w:r>
            <w:r>
              <w:rPr>
                <w:lang w:val="en-US"/>
              </w:rPr>
              <w:t xml:space="preserve">” – </w:t>
            </w:r>
            <w:r w:rsidRPr="0036167B">
              <w:rPr>
                <w:lang w:val="en-US"/>
              </w:rPr>
              <w:t>self-service</w:t>
            </w:r>
            <w:r>
              <w:rPr>
                <w:lang w:val="en-US"/>
              </w:rPr>
              <w:t xml:space="preserve"> portal user</w:t>
            </w:r>
          </w:p>
          <w:p w:rsidR="00C76060" w:rsidRPr="00CE7356" w:rsidRDefault="0036167B" w:rsidP="0036167B">
            <w:pPr>
              <w:rPr>
                <w:lang w:val="en-US"/>
              </w:rPr>
            </w:pPr>
            <w:r>
              <w:rPr>
                <w:lang w:val="en-US"/>
              </w:rPr>
              <w:t>“2” – virtual login to the system</w:t>
            </w:r>
          </w:p>
        </w:tc>
      </w:tr>
      <w:tr w:rsidR="00C76060" w:rsidRPr="007D6DDD" w:rsidTr="00D41D4A">
        <w:trPr>
          <w:trHeight w:val="43"/>
        </w:trPr>
        <w:tc>
          <w:tcPr>
            <w:tcW w:w="2466" w:type="dxa"/>
          </w:tcPr>
          <w:p w:rsidR="00C76060" w:rsidRPr="00CE7356" w:rsidRDefault="00C76060" w:rsidP="00C76060">
            <w:pPr>
              <w:rPr>
                <w:lang w:val="en-US"/>
              </w:rPr>
            </w:pPr>
            <w:r w:rsidRPr="00CE7356">
              <w:rPr>
                <w:lang w:val="en-US"/>
              </w:rPr>
              <w:t>UnblockTime</w:t>
            </w:r>
          </w:p>
        </w:tc>
        <w:tc>
          <w:tcPr>
            <w:tcW w:w="6879" w:type="dxa"/>
          </w:tcPr>
          <w:p w:rsidR="00C76060" w:rsidRDefault="007C4911" w:rsidP="00C76060">
            <w:pPr>
              <w:rPr>
                <w:lang w:val="en-US"/>
              </w:rPr>
            </w:pPr>
            <w:r w:rsidRPr="007C4911">
              <w:rPr>
                <w:lang w:val="en-US"/>
              </w:rPr>
              <w:t>The time</w:t>
            </w:r>
            <w:r w:rsidR="00FF7FD3">
              <w:rPr>
                <w:lang w:val="en-US"/>
              </w:rPr>
              <w:t>-</w:t>
            </w:r>
            <w:r>
              <w:rPr>
                <w:lang w:val="en-US"/>
              </w:rPr>
              <w:t>box</w:t>
            </w:r>
            <w:r w:rsidRPr="007C4911">
              <w:rPr>
                <w:lang w:val="en-US"/>
              </w:rPr>
              <w:t xml:space="preserve"> after which the user will be blocked</w:t>
            </w:r>
            <w:r>
              <w:rPr>
                <w:lang w:val="en-US"/>
              </w:rPr>
              <w:t xml:space="preserve">. </w:t>
            </w:r>
          </w:p>
          <w:p w:rsidR="003A4A47" w:rsidRPr="007C4911" w:rsidRDefault="004865FC" w:rsidP="00C766C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The field is auto-populated if the user account was blo</w:t>
            </w:r>
            <w:r w:rsidR="005251C9">
              <w:rPr>
                <w:lang w:val="en-US"/>
              </w:rPr>
              <w:t xml:space="preserve">cked in response to </w:t>
            </w:r>
            <w:r w:rsidR="005251C9" w:rsidRPr="005251C9">
              <w:rPr>
                <w:lang w:val="en-US"/>
              </w:rPr>
              <w:t>exceeding the limit of</w:t>
            </w:r>
            <w:r w:rsidR="005251C9">
              <w:rPr>
                <w:lang w:val="en-US"/>
              </w:rPr>
              <w:t xml:space="preserve"> login attempts using the</w:t>
            </w:r>
            <w:r w:rsidR="005251C9" w:rsidRPr="005251C9">
              <w:rPr>
                <w:lang w:val="en-US"/>
              </w:rPr>
              <w:t xml:space="preserve"> wrong password</w:t>
            </w:r>
            <w:r w:rsidR="00C766C8">
              <w:rPr>
                <w:lang w:val="en-US"/>
              </w:rPr>
              <w:t xml:space="preserve">. </w:t>
            </w:r>
            <w:r w:rsidR="00C766C8" w:rsidRPr="00C766C8">
              <w:rPr>
                <w:lang w:val="en-US"/>
              </w:rPr>
              <w:t xml:space="preserve">The field value is calculated based on the </w:t>
            </w:r>
            <w:r w:rsidR="00C766C8">
              <w:rPr>
                <w:lang w:val="en-US"/>
              </w:rPr>
              <w:t>“</w:t>
            </w:r>
            <w:r w:rsidR="00C766C8" w:rsidRPr="00C766C8">
              <w:rPr>
                <w:lang w:val="en-US"/>
              </w:rPr>
              <w:t>User locking time</w:t>
            </w:r>
            <w:r w:rsidR="00C766C8">
              <w:rPr>
                <w:lang w:val="en-US"/>
              </w:rPr>
              <w:t xml:space="preserve">” </w:t>
            </w:r>
            <w:r w:rsidR="00C766C8" w:rsidRPr="00C766C8">
              <w:rPr>
                <w:lang w:val="en-US"/>
              </w:rPr>
              <w:t>system setting value.</w:t>
            </w:r>
            <w:r w:rsidR="00C766C8">
              <w:rPr>
                <w:lang w:val="en-US"/>
              </w:rPr>
              <w:t xml:space="preserve"> </w:t>
            </w:r>
          </w:p>
        </w:tc>
      </w:tr>
      <w:tr w:rsidR="00C76060" w:rsidRPr="00E651C8" w:rsidTr="00D41D4A">
        <w:trPr>
          <w:trHeight w:val="43"/>
        </w:trPr>
        <w:tc>
          <w:tcPr>
            <w:tcW w:w="2466" w:type="dxa"/>
          </w:tcPr>
          <w:p w:rsidR="00C76060" w:rsidRPr="00CE7356" w:rsidRDefault="00C76060" w:rsidP="00C76060">
            <w:pPr>
              <w:rPr>
                <w:lang w:val="en-US"/>
              </w:rPr>
            </w:pPr>
            <w:r w:rsidRPr="00CE7356">
              <w:rPr>
                <w:lang w:val="en-US"/>
              </w:rPr>
              <w:lastRenderedPageBreak/>
              <w:t>ForceChangePassword</w:t>
            </w:r>
          </w:p>
        </w:tc>
        <w:tc>
          <w:tcPr>
            <w:tcW w:w="6879" w:type="dxa"/>
          </w:tcPr>
          <w:p w:rsidR="00C76060" w:rsidRDefault="00AD3025" w:rsidP="00C76060">
            <w:pPr>
              <w:rPr>
                <w:lang w:val="en-US"/>
              </w:rPr>
            </w:pPr>
            <w:r>
              <w:rPr>
                <w:lang w:val="en-US"/>
              </w:rPr>
              <w:t>Indicates forced password reset setting</w:t>
            </w:r>
          </w:p>
          <w:p w:rsidR="00AD3025" w:rsidRDefault="001075DD" w:rsidP="00C76060">
            <w:pPr>
              <w:rPr>
                <w:lang w:val="en-US"/>
              </w:rPr>
            </w:pPr>
            <w:r>
              <w:rPr>
                <w:lang w:val="en-US"/>
              </w:rPr>
              <w:t>“0” – do not reset user password</w:t>
            </w:r>
          </w:p>
          <w:p w:rsidR="001075DD" w:rsidRPr="00CE7356" w:rsidRDefault="001075DD" w:rsidP="00C76060">
            <w:pPr>
              <w:rPr>
                <w:lang w:val="en-US"/>
              </w:rPr>
            </w:pPr>
            <w:r>
              <w:rPr>
                <w:lang w:val="en-US"/>
              </w:rPr>
              <w:t xml:space="preserve">“1” </w:t>
            </w:r>
            <w:r w:rsidR="00DF6E53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="00DF6E53">
              <w:rPr>
                <w:lang w:val="en-US"/>
              </w:rPr>
              <w:t xml:space="preserve">do </w:t>
            </w:r>
            <w:r w:rsidR="00DF6E53" w:rsidRPr="002C0079">
              <w:rPr>
                <w:noProof/>
                <w:lang w:val="en-US"/>
              </w:rPr>
              <w:t>forced</w:t>
            </w:r>
            <w:r w:rsidR="00DF6E53">
              <w:rPr>
                <w:lang w:val="en-US"/>
              </w:rPr>
              <w:t xml:space="preserve"> password reset</w:t>
            </w:r>
          </w:p>
        </w:tc>
      </w:tr>
      <w:tr w:rsidR="00C76060" w:rsidRPr="007D6DDD" w:rsidTr="00D41D4A">
        <w:trPr>
          <w:trHeight w:val="43"/>
        </w:trPr>
        <w:tc>
          <w:tcPr>
            <w:tcW w:w="2466" w:type="dxa"/>
          </w:tcPr>
          <w:p w:rsidR="00C76060" w:rsidRPr="00CE7356" w:rsidRDefault="00C76060" w:rsidP="00C76060">
            <w:pPr>
              <w:rPr>
                <w:lang w:val="en-US"/>
              </w:rPr>
            </w:pPr>
            <w:r w:rsidRPr="00CE7356">
              <w:rPr>
                <w:lang w:val="en-US"/>
              </w:rPr>
              <w:t>DateTimeFormat</w:t>
            </w:r>
          </w:p>
        </w:tc>
        <w:tc>
          <w:tcPr>
            <w:tcW w:w="6879" w:type="dxa"/>
          </w:tcPr>
          <w:p w:rsidR="00C76060" w:rsidRPr="00CE7356" w:rsidRDefault="00D549C1" w:rsidP="00C76060">
            <w:pPr>
              <w:rPr>
                <w:lang w:val="en-US"/>
              </w:rPr>
            </w:pPr>
            <w:r>
              <w:rPr>
                <w:lang w:val="en-US"/>
              </w:rPr>
              <w:t xml:space="preserve">The field stores the link to [SysLanguage] table. </w:t>
            </w:r>
          </w:p>
        </w:tc>
      </w:tr>
      <w:tr w:rsidR="00C76060" w:rsidRPr="007D6DDD" w:rsidTr="00D41D4A">
        <w:trPr>
          <w:trHeight w:val="43"/>
        </w:trPr>
        <w:tc>
          <w:tcPr>
            <w:tcW w:w="2466" w:type="dxa"/>
          </w:tcPr>
          <w:p w:rsidR="00C76060" w:rsidRPr="00CE7356" w:rsidRDefault="00C76060" w:rsidP="00C76060">
            <w:pPr>
              <w:rPr>
                <w:lang w:val="en-US"/>
              </w:rPr>
            </w:pPr>
            <w:r w:rsidRPr="00CE7356">
              <w:rPr>
                <w:lang w:val="en-US"/>
              </w:rPr>
              <w:t>SessionTimeout</w:t>
            </w:r>
          </w:p>
        </w:tc>
        <w:tc>
          <w:tcPr>
            <w:tcW w:w="6879" w:type="dxa"/>
          </w:tcPr>
          <w:p w:rsidR="00C76060" w:rsidRPr="00CE7356" w:rsidRDefault="0098042E" w:rsidP="00C76060">
            <w:pPr>
              <w:rPr>
                <w:lang w:val="en-US"/>
              </w:rPr>
            </w:pPr>
            <w:r>
              <w:rPr>
                <w:lang w:val="en-US"/>
              </w:rPr>
              <w:t xml:space="preserve">Personally specified user session timeout in minutes for </w:t>
            </w:r>
            <w:r w:rsidRPr="002C0079">
              <w:rPr>
                <w:noProof/>
                <w:lang w:val="en-US"/>
              </w:rPr>
              <w:t>specified</w:t>
            </w:r>
            <w:r>
              <w:rPr>
                <w:lang w:val="en-US"/>
              </w:rPr>
              <w:t xml:space="preserve"> user</w:t>
            </w:r>
          </w:p>
        </w:tc>
      </w:tr>
    </w:tbl>
    <w:p w:rsidR="00D41D4A" w:rsidRDefault="00D41D4A" w:rsidP="00D41D4A">
      <w:pPr>
        <w:rPr>
          <w:lang w:val="en-US"/>
        </w:rPr>
      </w:pPr>
    </w:p>
    <w:p w:rsidR="006F6190" w:rsidRDefault="006F6190" w:rsidP="006F6190">
      <w:pPr>
        <w:rPr>
          <w:lang w:val="en-US"/>
        </w:rPr>
      </w:pPr>
      <w:r w:rsidRPr="009838C8">
        <w:rPr>
          <w:b/>
          <w:lang w:val="en-US"/>
        </w:rPr>
        <w:t>NB:</w:t>
      </w:r>
      <w:r>
        <w:rPr>
          <w:lang w:val="en-US"/>
        </w:rPr>
        <w:t xml:space="preserve"> to be transferred between development environments, the specified users and roles should be bound to some transition package. Add a new record on </w:t>
      </w:r>
      <w:r w:rsidRPr="002C0079">
        <w:rPr>
          <w:noProof/>
          <w:lang w:val="en-US"/>
        </w:rPr>
        <w:t>[</w:t>
      </w:r>
      <w:r>
        <w:rPr>
          <w:lang w:val="en-US"/>
        </w:rPr>
        <w:t>Data] tab in configu</w:t>
      </w:r>
      <w:r w:rsidR="0038681F">
        <w:rPr>
          <w:lang w:val="en-US"/>
        </w:rPr>
        <w:t>ration. Set [System administration object</w:t>
      </w:r>
      <w:r>
        <w:rPr>
          <w:lang w:val="en-US"/>
        </w:rPr>
        <w:t xml:space="preserve">] as </w:t>
      </w:r>
      <w:r w:rsidRPr="002C0079">
        <w:rPr>
          <w:noProof/>
          <w:lang w:val="en-US"/>
        </w:rPr>
        <w:t>object</w:t>
      </w:r>
      <w:r>
        <w:rPr>
          <w:lang w:val="en-US"/>
        </w:rPr>
        <w:t xml:space="preserve"> to bind data to. </w:t>
      </w:r>
    </w:p>
    <w:p w:rsidR="006F6190" w:rsidRDefault="0038681F" w:rsidP="006F619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52FDF77" wp14:editId="3559DA2C">
            <wp:extent cx="5940425" cy="1328420"/>
            <wp:effectExtent l="0" t="0" r="3175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3E1" w:rsidRDefault="003A03E1">
      <w:pPr>
        <w:rPr>
          <w:lang w:val="en-US"/>
        </w:rPr>
      </w:pPr>
    </w:p>
    <w:p w:rsidR="003A03E1" w:rsidRDefault="000E195A" w:rsidP="000E195A">
      <w:pPr>
        <w:jc w:val="both"/>
        <w:rPr>
          <w:lang w:val="en-US"/>
        </w:rPr>
      </w:pPr>
      <w:r w:rsidRPr="000E195A">
        <w:rPr>
          <w:lang w:val="en-US"/>
        </w:rPr>
        <w:t xml:space="preserve">3. </w:t>
      </w:r>
      <w:r w:rsidRPr="000E195A">
        <w:rPr>
          <w:b/>
          <w:lang w:val="en-US"/>
        </w:rPr>
        <w:t xml:space="preserve">SysUserInRole </w:t>
      </w:r>
      <w:r w:rsidRPr="000E195A">
        <w:rPr>
          <w:lang w:val="en-US"/>
        </w:rPr>
        <w:t xml:space="preserve">is a system table that stores </w:t>
      </w:r>
      <w:r>
        <w:rPr>
          <w:lang w:val="en-US"/>
        </w:rPr>
        <w:t xml:space="preserve">data on </w:t>
      </w:r>
      <w:r w:rsidRPr="002C0079">
        <w:rPr>
          <w:noProof/>
          <w:lang w:val="en-US"/>
        </w:rPr>
        <w:t>allocation</w:t>
      </w:r>
      <w:r>
        <w:rPr>
          <w:lang w:val="en-US"/>
        </w:rPr>
        <w:t xml:space="preserve"> of users between organizational structure roles. </w:t>
      </w:r>
    </w:p>
    <w:p w:rsidR="000E195A" w:rsidRDefault="000E195A" w:rsidP="000E195A">
      <w:pPr>
        <w:jc w:val="both"/>
        <w:rPr>
          <w:lang w:val="en-US"/>
        </w:rPr>
      </w:pPr>
      <w:r>
        <w:rPr>
          <w:lang w:val="en-US"/>
        </w:rPr>
        <w:t>The table has the following informatory columns: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6879"/>
      </w:tblGrid>
      <w:tr w:rsidR="000E195A" w:rsidTr="00FE3E9B">
        <w:tc>
          <w:tcPr>
            <w:tcW w:w="2466" w:type="dxa"/>
            <w:shd w:val="clear" w:color="auto" w:fill="FFFFFF" w:themeFill="background1"/>
          </w:tcPr>
          <w:p w:rsidR="000E195A" w:rsidRPr="008157B6" w:rsidRDefault="000E195A" w:rsidP="00FE3E9B">
            <w:pPr>
              <w:jc w:val="center"/>
              <w:rPr>
                <w:b/>
                <w:lang w:val="en-US"/>
              </w:rPr>
            </w:pPr>
            <w:r w:rsidRPr="008157B6">
              <w:rPr>
                <w:b/>
                <w:lang w:val="en-US"/>
              </w:rPr>
              <w:t>Column Name</w:t>
            </w:r>
          </w:p>
        </w:tc>
        <w:tc>
          <w:tcPr>
            <w:tcW w:w="6879" w:type="dxa"/>
            <w:shd w:val="clear" w:color="auto" w:fill="FFFFFF" w:themeFill="background1"/>
          </w:tcPr>
          <w:p w:rsidR="000E195A" w:rsidRPr="008157B6" w:rsidRDefault="000E195A" w:rsidP="00FE3E9B">
            <w:pPr>
              <w:jc w:val="center"/>
              <w:rPr>
                <w:b/>
                <w:lang w:val="en-US"/>
              </w:rPr>
            </w:pPr>
            <w:r w:rsidRPr="008157B6">
              <w:rPr>
                <w:b/>
                <w:lang w:val="en-US"/>
              </w:rPr>
              <w:t>Column Description</w:t>
            </w:r>
          </w:p>
        </w:tc>
      </w:tr>
      <w:tr w:rsidR="00C0303F" w:rsidRPr="007D6DDD" w:rsidTr="00FE3E9B">
        <w:tc>
          <w:tcPr>
            <w:tcW w:w="2466" w:type="dxa"/>
          </w:tcPr>
          <w:p w:rsidR="00C0303F" w:rsidRPr="00EE7A3E" w:rsidRDefault="00C0303F" w:rsidP="00C0303F">
            <w:pPr>
              <w:rPr>
                <w:lang w:val="en-US"/>
              </w:rPr>
            </w:pPr>
            <w:r w:rsidRPr="000156CB">
              <w:rPr>
                <w:lang w:val="en-US"/>
              </w:rPr>
              <w:t>SysUser</w:t>
            </w:r>
          </w:p>
        </w:tc>
        <w:tc>
          <w:tcPr>
            <w:tcW w:w="6879" w:type="dxa"/>
          </w:tcPr>
          <w:p w:rsidR="00C0303F" w:rsidRPr="00CE7356" w:rsidRDefault="00C0303F" w:rsidP="00901068">
            <w:pPr>
              <w:rPr>
                <w:lang w:val="en-US"/>
              </w:rPr>
            </w:pPr>
            <w:r>
              <w:rPr>
                <w:lang w:val="en-US"/>
              </w:rPr>
              <w:t>Unique identifier</w:t>
            </w:r>
            <w:r w:rsidRPr="0095192F">
              <w:rPr>
                <w:lang w:val="en-US"/>
              </w:rPr>
              <w:t xml:space="preserve"> of th</w:t>
            </w:r>
            <w:r>
              <w:rPr>
                <w:lang w:val="en-US"/>
              </w:rPr>
              <w:t xml:space="preserve">e </w:t>
            </w:r>
            <w:r w:rsidR="00901068">
              <w:rPr>
                <w:lang w:val="en-US"/>
              </w:rPr>
              <w:t xml:space="preserve">user. Is a link to the corresponding record in [SysAdminUnit] </w:t>
            </w:r>
            <w:proofErr w:type="gramStart"/>
            <w:r w:rsidR="00901068">
              <w:rPr>
                <w:lang w:val="en-US"/>
              </w:rPr>
              <w:t>table.</w:t>
            </w:r>
            <w:proofErr w:type="gramEnd"/>
            <w:r w:rsidR="00901068">
              <w:rPr>
                <w:lang w:val="en-US"/>
              </w:rPr>
              <w:t xml:space="preserve"> </w:t>
            </w:r>
          </w:p>
        </w:tc>
      </w:tr>
      <w:tr w:rsidR="00C0303F" w:rsidRPr="007D6DDD" w:rsidTr="00FE3E9B">
        <w:tc>
          <w:tcPr>
            <w:tcW w:w="2466" w:type="dxa"/>
          </w:tcPr>
          <w:p w:rsidR="00C0303F" w:rsidRPr="00CE7356" w:rsidRDefault="00C0303F" w:rsidP="00C0303F">
            <w:pPr>
              <w:rPr>
                <w:lang w:val="en-US"/>
              </w:rPr>
            </w:pPr>
            <w:r w:rsidRPr="002C0079">
              <w:rPr>
                <w:noProof/>
                <w:lang w:val="en-US"/>
              </w:rPr>
              <w:t>SysRole</w:t>
            </w:r>
          </w:p>
        </w:tc>
        <w:tc>
          <w:tcPr>
            <w:tcW w:w="6879" w:type="dxa"/>
          </w:tcPr>
          <w:p w:rsidR="00C0303F" w:rsidRPr="00CE7356" w:rsidRDefault="00901068" w:rsidP="00C0303F">
            <w:pPr>
              <w:rPr>
                <w:lang w:val="en-US"/>
              </w:rPr>
            </w:pPr>
            <w:r>
              <w:rPr>
                <w:lang w:val="en-US"/>
              </w:rPr>
              <w:t>Unique identifier</w:t>
            </w:r>
            <w:r w:rsidRPr="0095192F">
              <w:rPr>
                <w:lang w:val="en-US"/>
              </w:rPr>
              <w:t xml:space="preserve"> of th</w:t>
            </w:r>
            <w:r>
              <w:rPr>
                <w:lang w:val="en-US"/>
              </w:rPr>
              <w:t xml:space="preserve">e </w:t>
            </w:r>
            <w:r w:rsidR="007070C1">
              <w:rPr>
                <w:lang w:val="en-US"/>
              </w:rPr>
              <w:t xml:space="preserve">role </w:t>
            </w:r>
            <w:r w:rsidR="00A00D1A">
              <w:rPr>
                <w:lang w:val="en-US"/>
              </w:rPr>
              <w:t>to which the user belongs</w:t>
            </w:r>
            <w:r>
              <w:rPr>
                <w:lang w:val="en-US"/>
              </w:rPr>
              <w:t xml:space="preserve">. Is a link to the corresponding record in [SysAdminUnit] </w:t>
            </w:r>
            <w:proofErr w:type="gramStart"/>
            <w:r>
              <w:rPr>
                <w:lang w:val="en-US"/>
              </w:rPr>
              <w:t>table.</w:t>
            </w:r>
            <w:proofErr w:type="gramEnd"/>
          </w:p>
        </w:tc>
      </w:tr>
    </w:tbl>
    <w:p w:rsidR="004C314C" w:rsidRDefault="004C314C" w:rsidP="004C314C">
      <w:pPr>
        <w:rPr>
          <w:lang w:val="en-US"/>
        </w:rPr>
      </w:pPr>
      <w:r w:rsidRPr="009838C8">
        <w:rPr>
          <w:b/>
          <w:lang w:val="en-US"/>
        </w:rPr>
        <w:t>NB:</w:t>
      </w:r>
      <w:r>
        <w:rPr>
          <w:lang w:val="en-US"/>
        </w:rPr>
        <w:t xml:space="preserve"> to be transferred between development environments, the </w:t>
      </w:r>
      <w:r w:rsidR="003547BC">
        <w:rPr>
          <w:lang w:val="en-US"/>
        </w:rPr>
        <w:t xml:space="preserve">allocation of users between roles </w:t>
      </w:r>
      <w:r>
        <w:rPr>
          <w:lang w:val="en-US"/>
        </w:rPr>
        <w:t xml:space="preserve">should be bound to some transition package. Add a new record on </w:t>
      </w:r>
      <w:r w:rsidRPr="002C0079">
        <w:rPr>
          <w:noProof/>
          <w:lang w:val="en-US"/>
        </w:rPr>
        <w:t>[</w:t>
      </w:r>
      <w:r>
        <w:rPr>
          <w:lang w:val="en-US"/>
        </w:rPr>
        <w:t xml:space="preserve">Data] tab in configuration. Set [User in roles] as </w:t>
      </w:r>
      <w:r w:rsidRPr="002C0079">
        <w:rPr>
          <w:noProof/>
          <w:lang w:val="en-US"/>
        </w:rPr>
        <w:t>object</w:t>
      </w:r>
      <w:r>
        <w:rPr>
          <w:lang w:val="en-US"/>
        </w:rPr>
        <w:t xml:space="preserve"> to bind data to. </w:t>
      </w:r>
    </w:p>
    <w:p w:rsidR="004C314C" w:rsidRDefault="003547BC" w:rsidP="004C314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F8F432F" wp14:editId="38ED0DD3">
            <wp:extent cx="5940425" cy="1285875"/>
            <wp:effectExtent l="0" t="0" r="317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14C" w:rsidRDefault="004C314C" w:rsidP="004C314C">
      <w:pPr>
        <w:rPr>
          <w:lang w:val="en-US"/>
        </w:rPr>
      </w:pPr>
    </w:p>
    <w:p w:rsidR="006C13A0" w:rsidRPr="003A03E1" w:rsidRDefault="006C13A0" w:rsidP="006C13A0">
      <w:pPr>
        <w:rPr>
          <w:lang w:val="en-US"/>
        </w:rPr>
      </w:pPr>
      <w:r w:rsidRPr="00C94787">
        <w:rPr>
          <w:caps/>
          <w:u w:val="single"/>
          <w:lang w:val="en-US"/>
        </w:rPr>
        <w:t>Databas</w:t>
      </w:r>
      <w:r>
        <w:rPr>
          <w:caps/>
          <w:u w:val="single"/>
          <w:lang w:val="en-US"/>
        </w:rPr>
        <w:t>e tables that store data ON LOOKUPS</w:t>
      </w:r>
    </w:p>
    <w:p w:rsidR="000E195A" w:rsidRPr="006C13A0" w:rsidRDefault="006C13A0" w:rsidP="006C13A0">
      <w:pPr>
        <w:jc w:val="both"/>
        <w:rPr>
          <w:lang w:val="en-US"/>
        </w:rPr>
      </w:pPr>
      <w:r w:rsidRPr="006C13A0">
        <w:rPr>
          <w:lang w:val="en-US"/>
        </w:rPr>
        <w:t>1.</w:t>
      </w:r>
      <w:r>
        <w:rPr>
          <w:lang w:val="en-US"/>
        </w:rPr>
        <w:t xml:space="preserve"> </w:t>
      </w:r>
      <w:r w:rsidRPr="006C13A0">
        <w:rPr>
          <w:b/>
          <w:lang w:val="en-US"/>
        </w:rPr>
        <w:t>Lookups</w:t>
      </w:r>
      <w:r>
        <w:rPr>
          <w:lang w:val="en-US"/>
        </w:rPr>
        <w:t xml:space="preserve"> is a system table that stores the full list of lookups that exist in the system</w:t>
      </w:r>
    </w:p>
    <w:p w:rsidR="007F5976" w:rsidRDefault="007F5976" w:rsidP="007F5976">
      <w:pPr>
        <w:jc w:val="both"/>
        <w:rPr>
          <w:lang w:val="en-US"/>
        </w:rPr>
      </w:pPr>
      <w:r>
        <w:rPr>
          <w:lang w:val="en-US"/>
        </w:rPr>
        <w:t>The table has the following informatory columns: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6879"/>
      </w:tblGrid>
      <w:tr w:rsidR="007F5976" w:rsidTr="00FE3E9B">
        <w:tc>
          <w:tcPr>
            <w:tcW w:w="2466" w:type="dxa"/>
            <w:shd w:val="clear" w:color="auto" w:fill="FFFFFF" w:themeFill="background1"/>
          </w:tcPr>
          <w:p w:rsidR="007F5976" w:rsidRPr="008157B6" w:rsidRDefault="007F5976" w:rsidP="00FE3E9B">
            <w:pPr>
              <w:jc w:val="center"/>
              <w:rPr>
                <w:b/>
                <w:lang w:val="en-US"/>
              </w:rPr>
            </w:pPr>
            <w:r w:rsidRPr="008157B6">
              <w:rPr>
                <w:b/>
                <w:lang w:val="en-US"/>
              </w:rPr>
              <w:t>Column Name</w:t>
            </w:r>
          </w:p>
        </w:tc>
        <w:tc>
          <w:tcPr>
            <w:tcW w:w="6879" w:type="dxa"/>
            <w:shd w:val="clear" w:color="auto" w:fill="FFFFFF" w:themeFill="background1"/>
          </w:tcPr>
          <w:p w:rsidR="007F5976" w:rsidRPr="008157B6" w:rsidRDefault="007F5976" w:rsidP="00FE3E9B">
            <w:pPr>
              <w:jc w:val="center"/>
              <w:rPr>
                <w:b/>
                <w:lang w:val="en-US"/>
              </w:rPr>
            </w:pPr>
            <w:r w:rsidRPr="008157B6">
              <w:rPr>
                <w:b/>
                <w:lang w:val="en-US"/>
              </w:rPr>
              <w:t>Column Description</w:t>
            </w:r>
          </w:p>
        </w:tc>
      </w:tr>
      <w:tr w:rsidR="007F5976" w:rsidRPr="003547BC" w:rsidTr="00FE3E9B">
        <w:tc>
          <w:tcPr>
            <w:tcW w:w="2466" w:type="dxa"/>
          </w:tcPr>
          <w:p w:rsidR="007F5976" w:rsidRPr="00EE7A3E" w:rsidRDefault="007F5976" w:rsidP="00FE3E9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Name</w:t>
            </w:r>
          </w:p>
        </w:tc>
        <w:tc>
          <w:tcPr>
            <w:tcW w:w="6879" w:type="dxa"/>
          </w:tcPr>
          <w:p w:rsidR="007F5976" w:rsidRPr="00CE7356" w:rsidRDefault="00C243D7" w:rsidP="00FE3E9B">
            <w:pPr>
              <w:rPr>
                <w:lang w:val="en-US"/>
              </w:rPr>
            </w:pPr>
            <w:r>
              <w:rPr>
                <w:lang w:val="en-US"/>
              </w:rPr>
              <w:t>Name of lookup</w:t>
            </w:r>
          </w:p>
        </w:tc>
      </w:tr>
      <w:tr w:rsidR="007F5976" w:rsidRPr="007D6DDD" w:rsidTr="00FE3E9B">
        <w:tc>
          <w:tcPr>
            <w:tcW w:w="2466" w:type="dxa"/>
          </w:tcPr>
          <w:p w:rsidR="007F5976" w:rsidRPr="00CE7356" w:rsidRDefault="007F5976" w:rsidP="00FE3E9B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6879" w:type="dxa"/>
          </w:tcPr>
          <w:p w:rsidR="007F5976" w:rsidRPr="00CE7356" w:rsidRDefault="00C243D7" w:rsidP="00FE3E9B">
            <w:pPr>
              <w:rPr>
                <w:lang w:val="en-US"/>
              </w:rPr>
            </w:pPr>
            <w:r w:rsidRPr="002C0079">
              <w:rPr>
                <w:noProof/>
                <w:lang w:val="en-US"/>
              </w:rPr>
              <w:t>Brief</w:t>
            </w:r>
            <w:r>
              <w:rPr>
                <w:lang w:val="en-US"/>
              </w:rPr>
              <w:t xml:space="preserve"> description of lookup and its purpose</w:t>
            </w:r>
          </w:p>
        </w:tc>
      </w:tr>
      <w:tr w:rsidR="00E15E89" w:rsidRPr="00176E92" w:rsidTr="00FE3E9B">
        <w:tc>
          <w:tcPr>
            <w:tcW w:w="2466" w:type="dxa"/>
          </w:tcPr>
          <w:p w:rsidR="00E15E89" w:rsidRPr="006369F2" w:rsidRDefault="00FA5573" w:rsidP="00FE3E9B">
            <w:pPr>
              <w:rPr>
                <w:lang w:val="en-US"/>
              </w:rPr>
            </w:pPr>
            <w:r w:rsidRPr="006369F2">
              <w:rPr>
                <w:lang w:val="en-US"/>
              </w:rPr>
              <w:t>SysEntitySchemaUId</w:t>
            </w:r>
          </w:p>
        </w:tc>
        <w:tc>
          <w:tcPr>
            <w:tcW w:w="6879" w:type="dxa"/>
          </w:tcPr>
          <w:p w:rsidR="00E15E89" w:rsidRPr="006369F2" w:rsidRDefault="006D39EF" w:rsidP="00176E92">
            <w:pPr>
              <w:rPr>
                <w:lang w:val="en-US"/>
              </w:rPr>
            </w:pPr>
            <w:r>
              <w:rPr>
                <w:lang w:val="en-US"/>
              </w:rPr>
              <w:t xml:space="preserve">Indicates the value of Uid in </w:t>
            </w:r>
            <w:r w:rsidRPr="006369F2">
              <w:rPr>
                <w:lang w:val="en-US"/>
              </w:rPr>
              <w:t>SysSchema</w:t>
            </w:r>
            <w:r>
              <w:rPr>
                <w:lang w:val="en-US"/>
              </w:rPr>
              <w:t xml:space="preserve"> for the lookup edit page</w:t>
            </w:r>
          </w:p>
        </w:tc>
      </w:tr>
      <w:tr w:rsidR="00E15E89" w:rsidRPr="00012CE7" w:rsidTr="00FE3E9B">
        <w:tc>
          <w:tcPr>
            <w:tcW w:w="2466" w:type="dxa"/>
          </w:tcPr>
          <w:p w:rsidR="00E15E89" w:rsidRPr="006369F2" w:rsidRDefault="00FA5573" w:rsidP="00FE3E9B">
            <w:pPr>
              <w:rPr>
                <w:lang w:val="en-US"/>
              </w:rPr>
            </w:pPr>
            <w:r w:rsidRPr="006369F2">
              <w:rPr>
                <w:lang w:val="en-US"/>
              </w:rPr>
              <w:t>SysPageSchemaUId</w:t>
            </w:r>
          </w:p>
        </w:tc>
        <w:tc>
          <w:tcPr>
            <w:tcW w:w="6879" w:type="dxa"/>
          </w:tcPr>
          <w:p w:rsidR="00A2571C" w:rsidRPr="006369F2" w:rsidRDefault="006D39EF" w:rsidP="00012CE7">
            <w:pPr>
              <w:rPr>
                <w:lang w:val="en-US"/>
              </w:rPr>
            </w:pPr>
            <w:r w:rsidRPr="006369F2">
              <w:rPr>
                <w:lang w:val="en-US"/>
              </w:rPr>
              <w:t>Indicates the value of Uid in SysS</w:t>
            </w:r>
            <w:r>
              <w:rPr>
                <w:lang w:val="en-US"/>
              </w:rPr>
              <w:t>chema for the lookup object</w:t>
            </w:r>
          </w:p>
        </w:tc>
      </w:tr>
    </w:tbl>
    <w:p w:rsidR="000E195A" w:rsidRPr="00A2571C" w:rsidRDefault="000E195A" w:rsidP="000E195A">
      <w:pPr>
        <w:jc w:val="both"/>
        <w:rPr>
          <w:lang w:val="en-US"/>
        </w:rPr>
      </w:pPr>
    </w:p>
    <w:p w:rsidR="00CE0293" w:rsidRDefault="000115C8" w:rsidP="000115C8">
      <w:pPr>
        <w:rPr>
          <w:lang w:val="en-US"/>
        </w:rPr>
      </w:pPr>
      <w:r w:rsidRPr="009838C8">
        <w:rPr>
          <w:b/>
          <w:lang w:val="en-US"/>
        </w:rPr>
        <w:t>NB:</w:t>
      </w:r>
      <w:r>
        <w:rPr>
          <w:lang w:val="en-US"/>
        </w:rPr>
        <w:t xml:space="preserve"> </w:t>
      </w:r>
    </w:p>
    <w:p w:rsidR="000115C8" w:rsidRPr="00CE0293" w:rsidRDefault="00CE0293" w:rsidP="006C34A2">
      <w:pPr>
        <w:jc w:val="both"/>
        <w:rPr>
          <w:lang w:val="en-US"/>
        </w:rPr>
      </w:pPr>
      <w:r w:rsidRPr="00CE0293">
        <w:rPr>
          <w:lang w:val="en-US"/>
        </w:rPr>
        <w:t>1.</w:t>
      </w:r>
      <w:r>
        <w:rPr>
          <w:lang w:val="en-US"/>
        </w:rPr>
        <w:t xml:space="preserve"> </w:t>
      </w:r>
      <w:proofErr w:type="gramStart"/>
      <w:r w:rsidR="000115C8" w:rsidRPr="00CE0293">
        <w:rPr>
          <w:lang w:val="en-US"/>
        </w:rPr>
        <w:t>to</w:t>
      </w:r>
      <w:proofErr w:type="gramEnd"/>
      <w:r w:rsidR="000115C8" w:rsidRPr="00CE0293">
        <w:rPr>
          <w:lang w:val="en-US"/>
        </w:rPr>
        <w:t xml:space="preserve"> be transferred between development environments, the </w:t>
      </w:r>
      <w:r w:rsidR="00D40CEC" w:rsidRPr="00CE0293">
        <w:rPr>
          <w:lang w:val="en-US"/>
        </w:rPr>
        <w:t xml:space="preserve">lookup (registered in the “Lookup” section) </w:t>
      </w:r>
      <w:r w:rsidR="000115C8" w:rsidRPr="00CE0293">
        <w:rPr>
          <w:lang w:val="en-US"/>
        </w:rPr>
        <w:t xml:space="preserve">should be bound to some transition package. Add a new record on </w:t>
      </w:r>
      <w:r w:rsidR="000115C8" w:rsidRPr="002C0079">
        <w:rPr>
          <w:noProof/>
          <w:lang w:val="en-US"/>
        </w:rPr>
        <w:t>[</w:t>
      </w:r>
      <w:r w:rsidR="000115C8" w:rsidRPr="00CE0293">
        <w:rPr>
          <w:lang w:val="en-US"/>
        </w:rPr>
        <w:t>Data] tab in c</w:t>
      </w:r>
      <w:r w:rsidR="00D40CEC" w:rsidRPr="00CE0293">
        <w:rPr>
          <w:lang w:val="en-US"/>
        </w:rPr>
        <w:t>onfiguration. Set [Lookup</w:t>
      </w:r>
      <w:r w:rsidR="000115C8" w:rsidRPr="00CE0293">
        <w:rPr>
          <w:lang w:val="en-US"/>
        </w:rPr>
        <w:t xml:space="preserve">] as </w:t>
      </w:r>
      <w:r w:rsidR="000115C8" w:rsidRPr="002C0079">
        <w:rPr>
          <w:noProof/>
          <w:lang w:val="en-US"/>
        </w:rPr>
        <w:t>object</w:t>
      </w:r>
      <w:r w:rsidR="000115C8" w:rsidRPr="00CE0293">
        <w:rPr>
          <w:lang w:val="en-US"/>
        </w:rPr>
        <w:t xml:space="preserve"> to bind data to. </w:t>
      </w:r>
    </w:p>
    <w:p w:rsidR="000115C8" w:rsidRDefault="00D40CEC" w:rsidP="000115C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225446A" wp14:editId="7A873A25">
            <wp:extent cx="5940425" cy="1538605"/>
            <wp:effectExtent l="0" t="0" r="317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293" w:rsidRPr="006C34A2" w:rsidRDefault="00CE0293" w:rsidP="006C34A2">
      <w:pPr>
        <w:jc w:val="both"/>
        <w:rPr>
          <w:lang w:val="en-US"/>
        </w:rPr>
      </w:pPr>
      <w:r>
        <w:rPr>
          <w:lang w:val="en-US"/>
        </w:rPr>
        <w:t xml:space="preserve">2. </w:t>
      </w:r>
      <w:proofErr w:type="gramStart"/>
      <w:r w:rsidRPr="00CE0293">
        <w:rPr>
          <w:lang w:val="en-US"/>
        </w:rPr>
        <w:t>to</w:t>
      </w:r>
      <w:proofErr w:type="gramEnd"/>
      <w:r w:rsidRPr="00CE0293">
        <w:rPr>
          <w:lang w:val="en-US"/>
        </w:rPr>
        <w:t xml:space="preserve"> be transferred between development environments, the lookup</w:t>
      </w:r>
      <w:r>
        <w:rPr>
          <w:lang w:val="en-US"/>
        </w:rPr>
        <w:t xml:space="preserve"> values</w:t>
      </w:r>
      <w:r w:rsidRPr="00CE0293">
        <w:rPr>
          <w:lang w:val="en-US"/>
        </w:rPr>
        <w:t xml:space="preserve"> (</w:t>
      </w:r>
      <w:r w:rsidR="006C34A2">
        <w:rPr>
          <w:lang w:val="en-US"/>
        </w:rPr>
        <w:t>populated in the specific lookup</w:t>
      </w:r>
      <w:r w:rsidRPr="00CE0293">
        <w:rPr>
          <w:lang w:val="en-US"/>
        </w:rPr>
        <w:t xml:space="preserve">) should be bound to some transition package. Add a new record on </w:t>
      </w:r>
      <w:r w:rsidRPr="002C0079">
        <w:rPr>
          <w:noProof/>
          <w:lang w:val="en-US"/>
        </w:rPr>
        <w:t>[</w:t>
      </w:r>
      <w:r w:rsidRPr="00CE0293">
        <w:rPr>
          <w:lang w:val="en-US"/>
        </w:rPr>
        <w:t>Data] tab in c</w:t>
      </w:r>
      <w:r w:rsidR="006C34A2">
        <w:rPr>
          <w:lang w:val="en-US"/>
        </w:rPr>
        <w:t>onfiguration. A</w:t>
      </w:r>
      <w:r w:rsidRPr="00CE0293">
        <w:rPr>
          <w:lang w:val="en-US"/>
        </w:rPr>
        <w:t>s</w:t>
      </w:r>
      <w:r w:rsidR="006C34A2">
        <w:rPr>
          <w:lang w:val="en-US"/>
        </w:rPr>
        <w:t xml:space="preserve"> the object to bind data to, one should specify the object </w:t>
      </w:r>
      <w:r w:rsidR="006C34A2" w:rsidRPr="006C34A2">
        <w:rPr>
          <w:lang w:val="en-US"/>
        </w:rPr>
        <w:t>that corresp</w:t>
      </w:r>
      <w:r w:rsidR="006C34A2">
        <w:rPr>
          <w:lang w:val="en-US"/>
        </w:rPr>
        <w:t xml:space="preserve">onds to the registered lookup. </w:t>
      </w:r>
    </w:p>
    <w:p w:rsidR="000115C8" w:rsidRDefault="000115C8" w:rsidP="000115C8">
      <w:pPr>
        <w:rPr>
          <w:lang w:val="en-US"/>
        </w:rPr>
      </w:pPr>
    </w:p>
    <w:p w:rsidR="000E195A" w:rsidRDefault="000E195A" w:rsidP="000E195A">
      <w:pPr>
        <w:jc w:val="both"/>
        <w:rPr>
          <w:lang w:val="en-US"/>
        </w:rPr>
      </w:pPr>
    </w:p>
    <w:p w:rsidR="000E195A" w:rsidRDefault="000E195A" w:rsidP="000E195A">
      <w:pPr>
        <w:jc w:val="both"/>
        <w:rPr>
          <w:lang w:val="en-US"/>
        </w:rPr>
      </w:pPr>
    </w:p>
    <w:p w:rsidR="000E195A" w:rsidRDefault="000E195A" w:rsidP="000E195A">
      <w:pPr>
        <w:jc w:val="both"/>
        <w:rPr>
          <w:lang w:val="en-US"/>
        </w:rPr>
      </w:pPr>
    </w:p>
    <w:p w:rsidR="000E195A" w:rsidRDefault="000E195A" w:rsidP="000E195A">
      <w:pPr>
        <w:jc w:val="both"/>
        <w:rPr>
          <w:lang w:val="en-US"/>
        </w:rPr>
      </w:pPr>
    </w:p>
    <w:p w:rsidR="00140091" w:rsidRPr="00140091" w:rsidRDefault="00140091">
      <w:pPr>
        <w:rPr>
          <w:lang w:val="en-US"/>
        </w:rPr>
      </w:pPr>
    </w:p>
    <w:sectPr w:rsidR="00140091" w:rsidRPr="0014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CB0"/>
    <w:multiLevelType w:val="hybridMultilevel"/>
    <w:tmpl w:val="F0C4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2B61"/>
    <w:multiLevelType w:val="hybridMultilevel"/>
    <w:tmpl w:val="3DB23B34"/>
    <w:lvl w:ilvl="0" w:tplc="F6A60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841BE"/>
    <w:multiLevelType w:val="hybridMultilevel"/>
    <w:tmpl w:val="A466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A4434"/>
    <w:multiLevelType w:val="hybridMultilevel"/>
    <w:tmpl w:val="9C7A62D6"/>
    <w:lvl w:ilvl="0" w:tplc="80664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87CC2"/>
    <w:multiLevelType w:val="hybridMultilevel"/>
    <w:tmpl w:val="C5DC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54F82"/>
    <w:multiLevelType w:val="hybridMultilevel"/>
    <w:tmpl w:val="4C5E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067BB"/>
    <w:multiLevelType w:val="hybridMultilevel"/>
    <w:tmpl w:val="9DC0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84B5A"/>
    <w:multiLevelType w:val="hybridMultilevel"/>
    <w:tmpl w:val="B0F6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415D8"/>
    <w:multiLevelType w:val="hybridMultilevel"/>
    <w:tmpl w:val="F32C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570C2"/>
    <w:multiLevelType w:val="hybridMultilevel"/>
    <w:tmpl w:val="0BAC1368"/>
    <w:lvl w:ilvl="0" w:tplc="BF22F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2763B"/>
    <w:multiLevelType w:val="hybridMultilevel"/>
    <w:tmpl w:val="5D84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8445E"/>
    <w:multiLevelType w:val="hybridMultilevel"/>
    <w:tmpl w:val="CC0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2N7UwtzA0NDYwMDVV0lEKTi0uzszPAykwqwUAaiROgSwAAAA="/>
  </w:docVars>
  <w:rsids>
    <w:rsidRoot w:val="00D249C8"/>
    <w:rsid w:val="000115C8"/>
    <w:rsid w:val="00012CE7"/>
    <w:rsid w:val="000156CB"/>
    <w:rsid w:val="00040CBA"/>
    <w:rsid w:val="0004341B"/>
    <w:rsid w:val="00043CB2"/>
    <w:rsid w:val="00076EEA"/>
    <w:rsid w:val="0008295E"/>
    <w:rsid w:val="00093DD1"/>
    <w:rsid w:val="000B7FA4"/>
    <w:rsid w:val="000C2BA9"/>
    <w:rsid w:val="000E195A"/>
    <w:rsid w:val="000E4BBB"/>
    <w:rsid w:val="000F2AAA"/>
    <w:rsid w:val="001075DD"/>
    <w:rsid w:val="00114F3C"/>
    <w:rsid w:val="0012172D"/>
    <w:rsid w:val="00121B51"/>
    <w:rsid w:val="001334B3"/>
    <w:rsid w:val="001377D9"/>
    <w:rsid w:val="00140091"/>
    <w:rsid w:val="00143198"/>
    <w:rsid w:val="001437E6"/>
    <w:rsid w:val="00155440"/>
    <w:rsid w:val="00173058"/>
    <w:rsid w:val="00176E92"/>
    <w:rsid w:val="00184FB7"/>
    <w:rsid w:val="001B5197"/>
    <w:rsid w:val="001B7AAA"/>
    <w:rsid w:val="001D0A45"/>
    <w:rsid w:val="001D6FF9"/>
    <w:rsid w:val="001E5E17"/>
    <w:rsid w:val="0020205D"/>
    <w:rsid w:val="00227B91"/>
    <w:rsid w:val="0025276D"/>
    <w:rsid w:val="0028383E"/>
    <w:rsid w:val="002C0079"/>
    <w:rsid w:val="002C3A6C"/>
    <w:rsid w:val="002C51B0"/>
    <w:rsid w:val="00305C8A"/>
    <w:rsid w:val="00314293"/>
    <w:rsid w:val="003420C6"/>
    <w:rsid w:val="003547BC"/>
    <w:rsid w:val="0036167B"/>
    <w:rsid w:val="00365167"/>
    <w:rsid w:val="0038681F"/>
    <w:rsid w:val="00397931"/>
    <w:rsid w:val="003A03E1"/>
    <w:rsid w:val="003A4A47"/>
    <w:rsid w:val="003B2852"/>
    <w:rsid w:val="003D2587"/>
    <w:rsid w:val="004137D3"/>
    <w:rsid w:val="00437611"/>
    <w:rsid w:val="004506C2"/>
    <w:rsid w:val="00464033"/>
    <w:rsid w:val="004777D2"/>
    <w:rsid w:val="004865FC"/>
    <w:rsid w:val="0049085D"/>
    <w:rsid w:val="0049198C"/>
    <w:rsid w:val="004A761B"/>
    <w:rsid w:val="004C314C"/>
    <w:rsid w:val="00510F8E"/>
    <w:rsid w:val="005251C9"/>
    <w:rsid w:val="005378DD"/>
    <w:rsid w:val="0055751A"/>
    <w:rsid w:val="0057038A"/>
    <w:rsid w:val="00572842"/>
    <w:rsid w:val="00593965"/>
    <w:rsid w:val="005976B0"/>
    <w:rsid w:val="005A5CDB"/>
    <w:rsid w:val="0060055F"/>
    <w:rsid w:val="006051EB"/>
    <w:rsid w:val="00614EF2"/>
    <w:rsid w:val="006200D3"/>
    <w:rsid w:val="00627F5A"/>
    <w:rsid w:val="006369F2"/>
    <w:rsid w:val="006457F2"/>
    <w:rsid w:val="00652EF2"/>
    <w:rsid w:val="0065494D"/>
    <w:rsid w:val="0066089E"/>
    <w:rsid w:val="00690A83"/>
    <w:rsid w:val="006C13A0"/>
    <w:rsid w:val="006C34A2"/>
    <w:rsid w:val="006D39EF"/>
    <w:rsid w:val="006E6092"/>
    <w:rsid w:val="006F3CFC"/>
    <w:rsid w:val="006F6190"/>
    <w:rsid w:val="007070C1"/>
    <w:rsid w:val="00740925"/>
    <w:rsid w:val="007421D9"/>
    <w:rsid w:val="007424DD"/>
    <w:rsid w:val="00746FFC"/>
    <w:rsid w:val="007865D2"/>
    <w:rsid w:val="007A13FA"/>
    <w:rsid w:val="007C4911"/>
    <w:rsid w:val="007D6DDD"/>
    <w:rsid w:val="007F5976"/>
    <w:rsid w:val="008157B6"/>
    <w:rsid w:val="0083764B"/>
    <w:rsid w:val="00842E28"/>
    <w:rsid w:val="00863822"/>
    <w:rsid w:val="00874835"/>
    <w:rsid w:val="00881E80"/>
    <w:rsid w:val="008A68FF"/>
    <w:rsid w:val="008A6D34"/>
    <w:rsid w:val="008F256D"/>
    <w:rsid w:val="008F79CC"/>
    <w:rsid w:val="00901068"/>
    <w:rsid w:val="00912AFA"/>
    <w:rsid w:val="00913640"/>
    <w:rsid w:val="00913830"/>
    <w:rsid w:val="00947427"/>
    <w:rsid w:val="0095192F"/>
    <w:rsid w:val="0098042E"/>
    <w:rsid w:val="0098073C"/>
    <w:rsid w:val="009838C8"/>
    <w:rsid w:val="009A32CE"/>
    <w:rsid w:val="009A74CF"/>
    <w:rsid w:val="009B3373"/>
    <w:rsid w:val="009C4DC7"/>
    <w:rsid w:val="00A00D1A"/>
    <w:rsid w:val="00A06146"/>
    <w:rsid w:val="00A25164"/>
    <w:rsid w:val="00A2571C"/>
    <w:rsid w:val="00A26015"/>
    <w:rsid w:val="00A26B31"/>
    <w:rsid w:val="00A4021E"/>
    <w:rsid w:val="00A418C6"/>
    <w:rsid w:val="00A4328D"/>
    <w:rsid w:val="00A477AA"/>
    <w:rsid w:val="00A47EB1"/>
    <w:rsid w:val="00AD3025"/>
    <w:rsid w:val="00AF5F47"/>
    <w:rsid w:val="00B239D1"/>
    <w:rsid w:val="00B30C49"/>
    <w:rsid w:val="00B80DEF"/>
    <w:rsid w:val="00BA34BD"/>
    <w:rsid w:val="00BA436E"/>
    <w:rsid w:val="00BC0A64"/>
    <w:rsid w:val="00BC3EDE"/>
    <w:rsid w:val="00BC7DE1"/>
    <w:rsid w:val="00BD5B60"/>
    <w:rsid w:val="00BE704A"/>
    <w:rsid w:val="00BF6818"/>
    <w:rsid w:val="00C0303F"/>
    <w:rsid w:val="00C243D7"/>
    <w:rsid w:val="00C35B60"/>
    <w:rsid w:val="00C53F5A"/>
    <w:rsid w:val="00C63964"/>
    <w:rsid w:val="00C76060"/>
    <w:rsid w:val="00C766C8"/>
    <w:rsid w:val="00C77AE1"/>
    <w:rsid w:val="00C90995"/>
    <w:rsid w:val="00C94787"/>
    <w:rsid w:val="00CA0F93"/>
    <w:rsid w:val="00CA20ED"/>
    <w:rsid w:val="00CB2C7F"/>
    <w:rsid w:val="00CC7713"/>
    <w:rsid w:val="00CE0293"/>
    <w:rsid w:val="00CE7356"/>
    <w:rsid w:val="00D05A80"/>
    <w:rsid w:val="00D06332"/>
    <w:rsid w:val="00D11C57"/>
    <w:rsid w:val="00D246B3"/>
    <w:rsid w:val="00D249C8"/>
    <w:rsid w:val="00D259AA"/>
    <w:rsid w:val="00D40CEC"/>
    <w:rsid w:val="00D41D4A"/>
    <w:rsid w:val="00D549C1"/>
    <w:rsid w:val="00D665AA"/>
    <w:rsid w:val="00DA091B"/>
    <w:rsid w:val="00DA3804"/>
    <w:rsid w:val="00DA69D1"/>
    <w:rsid w:val="00DB56C6"/>
    <w:rsid w:val="00DC32A3"/>
    <w:rsid w:val="00DC4898"/>
    <w:rsid w:val="00DE1543"/>
    <w:rsid w:val="00DE7D7A"/>
    <w:rsid w:val="00DF1EB9"/>
    <w:rsid w:val="00DF67E7"/>
    <w:rsid w:val="00DF6E53"/>
    <w:rsid w:val="00E05335"/>
    <w:rsid w:val="00E15E89"/>
    <w:rsid w:val="00E5346B"/>
    <w:rsid w:val="00E651C8"/>
    <w:rsid w:val="00E724A8"/>
    <w:rsid w:val="00E91AF2"/>
    <w:rsid w:val="00EA654A"/>
    <w:rsid w:val="00EA7293"/>
    <w:rsid w:val="00ED34B0"/>
    <w:rsid w:val="00EE7A3E"/>
    <w:rsid w:val="00F04F9D"/>
    <w:rsid w:val="00F078C9"/>
    <w:rsid w:val="00F27642"/>
    <w:rsid w:val="00F465FE"/>
    <w:rsid w:val="00F61D6D"/>
    <w:rsid w:val="00F67A4C"/>
    <w:rsid w:val="00F822D7"/>
    <w:rsid w:val="00FA5573"/>
    <w:rsid w:val="00FD73E7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C9DF"/>
  <w15:chartTrackingRefBased/>
  <w15:docId w15:val="{E2E39A8A-8E5A-4051-A2EF-B1601F1A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1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 Serbina</dc:creator>
  <cp:keywords/>
  <dc:description/>
  <cp:lastModifiedBy>Valeriya Serbina</cp:lastModifiedBy>
  <cp:revision>2</cp:revision>
  <dcterms:created xsi:type="dcterms:W3CDTF">2019-03-29T11:57:00Z</dcterms:created>
  <dcterms:modified xsi:type="dcterms:W3CDTF">2019-03-29T11:57:00Z</dcterms:modified>
</cp:coreProperties>
</file>